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461" w:rsidRPr="001C08EA" w:rsidRDefault="008D2461" w:rsidP="008D2461">
      <w:pPr>
        <w:pStyle w:val="Odstavecseseznamem"/>
        <w:ind w:left="432"/>
        <w:outlineLvl w:val="0"/>
        <w:rPr>
          <w:b/>
          <w:bCs/>
        </w:rPr>
      </w:pPr>
      <w:r w:rsidRPr="001C08EA">
        <w:rPr>
          <w:b/>
          <w:bCs/>
        </w:rPr>
        <w:t>OBSAH:</w:t>
      </w:r>
    </w:p>
    <w:p w:rsidR="008D2461" w:rsidRPr="00AC1392" w:rsidRDefault="008D2461" w:rsidP="008D2461">
      <w:pPr>
        <w:rPr>
          <w:color w:val="0070C0"/>
        </w:rPr>
      </w:pPr>
    </w:p>
    <w:p w:rsidR="008D2461" w:rsidRPr="00AC1392" w:rsidRDefault="008D2461" w:rsidP="008D2461">
      <w:pPr>
        <w:rPr>
          <w:color w:val="0070C0"/>
        </w:rPr>
      </w:pPr>
    </w:p>
    <w:p w:rsidR="00621981" w:rsidRDefault="008D2461">
      <w:pPr>
        <w:pStyle w:val="Obsah1"/>
        <w:rPr>
          <w:rFonts w:asciiTheme="minorHAnsi" w:eastAsiaTheme="minorEastAsia" w:hAnsiTheme="minorHAnsi" w:cstheme="minorBidi"/>
          <w:b w:val="0"/>
          <w:bCs w:val="0"/>
          <w:caps w:val="0"/>
          <w:noProof/>
          <w:szCs w:val="22"/>
        </w:rPr>
      </w:pPr>
      <w:r w:rsidRPr="00AC1392">
        <w:rPr>
          <w:color w:val="0070C0"/>
        </w:rPr>
        <w:fldChar w:fldCharType="begin"/>
      </w:r>
      <w:r w:rsidRPr="00AC1392">
        <w:rPr>
          <w:color w:val="0070C0"/>
        </w:rPr>
        <w:instrText xml:space="preserve"> TOC \o "1-3" \h \z </w:instrText>
      </w:r>
      <w:r w:rsidRPr="00AC1392">
        <w:rPr>
          <w:color w:val="0070C0"/>
        </w:rPr>
        <w:fldChar w:fldCharType="separate"/>
      </w:r>
      <w:hyperlink w:anchor="_Toc24886274" w:history="1">
        <w:r w:rsidR="00621981" w:rsidRPr="009E7384">
          <w:rPr>
            <w:rStyle w:val="Hypertextovodkaz"/>
            <w:noProof/>
          </w:rPr>
          <w:t>1</w:t>
        </w:r>
        <w:r w:rsidR="00621981">
          <w:rPr>
            <w:rFonts w:asciiTheme="minorHAnsi" w:eastAsiaTheme="minorEastAsia" w:hAnsiTheme="minorHAnsi" w:cstheme="minorBidi"/>
            <w:b w:val="0"/>
            <w:bCs w:val="0"/>
            <w:caps w:val="0"/>
            <w:noProof/>
            <w:szCs w:val="22"/>
          </w:rPr>
          <w:tab/>
        </w:r>
        <w:r w:rsidR="00621981" w:rsidRPr="009E7384">
          <w:rPr>
            <w:rStyle w:val="Hypertextovodkaz"/>
            <w:noProof/>
          </w:rPr>
          <w:t>Identifikační údaje mostu</w:t>
        </w:r>
        <w:r w:rsidR="00621981">
          <w:rPr>
            <w:noProof/>
            <w:webHidden/>
          </w:rPr>
          <w:tab/>
        </w:r>
        <w:r w:rsidR="00621981">
          <w:rPr>
            <w:noProof/>
            <w:webHidden/>
          </w:rPr>
          <w:fldChar w:fldCharType="begin"/>
        </w:r>
        <w:r w:rsidR="00621981">
          <w:rPr>
            <w:noProof/>
            <w:webHidden/>
          </w:rPr>
          <w:instrText xml:space="preserve"> PAGEREF _Toc24886274 \h </w:instrText>
        </w:r>
        <w:r w:rsidR="00621981">
          <w:rPr>
            <w:noProof/>
            <w:webHidden/>
          </w:rPr>
        </w:r>
        <w:r w:rsidR="00621981">
          <w:rPr>
            <w:noProof/>
            <w:webHidden/>
          </w:rPr>
          <w:fldChar w:fldCharType="separate"/>
        </w:r>
        <w:r w:rsidR="00621981">
          <w:rPr>
            <w:noProof/>
            <w:webHidden/>
          </w:rPr>
          <w:t>3</w:t>
        </w:r>
        <w:r w:rsidR="00621981">
          <w:rPr>
            <w:noProof/>
            <w:webHidden/>
          </w:rPr>
          <w:fldChar w:fldCharType="end"/>
        </w:r>
      </w:hyperlink>
    </w:p>
    <w:p w:rsidR="00621981" w:rsidRDefault="00473529">
      <w:pPr>
        <w:pStyle w:val="Obsah1"/>
        <w:rPr>
          <w:rFonts w:asciiTheme="minorHAnsi" w:eastAsiaTheme="minorEastAsia" w:hAnsiTheme="minorHAnsi" w:cstheme="minorBidi"/>
          <w:b w:val="0"/>
          <w:bCs w:val="0"/>
          <w:caps w:val="0"/>
          <w:noProof/>
          <w:szCs w:val="22"/>
        </w:rPr>
      </w:pPr>
      <w:hyperlink w:anchor="_Toc24886275" w:history="1">
        <w:r w:rsidR="00621981" w:rsidRPr="009E7384">
          <w:rPr>
            <w:rStyle w:val="Hypertextovodkaz"/>
            <w:noProof/>
          </w:rPr>
          <w:t>2</w:t>
        </w:r>
        <w:r w:rsidR="00621981">
          <w:rPr>
            <w:rFonts w:asciiTheme="minorHAnsi" w:eastAsiaTheme="minorEastAsia" w:hAnsiTheme="minorHAnsi" w:cstheme="minorBidi"/>
            <w:b w:val="0"/>
            <w:bCs w:val="0"/>
            <w:caps w:val="0"/>
            <w:noProof/>
            <w:szCs w:val="22"/>
          </w:rPr>
          <w:tab/>
        </w:r>
        <w:r w:rsidR="00621981" w:rsidRPr="009E7384">
          <w:rPr>
            <w:rStyle w:val="Hypertextovodkaz"/>
            <w:noProof/>
          </w:rPr>
          <w:t>Základní údaje o mostním objektu</w:t>
        </w:r>
        <w:r w:rsidR="00621981">
          <w:rPr>
            <w:noProof/>
            <w:webHidden/>
          </w:rPr>
          <w:tab/>
        </w:r>
        <w:r w:rsidR="00621981">
          <w:rPr>
            <w:noProof/>
            <w:webHidden/>
          </w:rPr>
          <w:fldChar w:fldCharType="begin"/>
        </w:r>
        <w:r w:rsidR="00621981">
          <w:rPr>
            <w:noProof/>
            <w:webHidden/>
          </w:rPr>
          <w:instrText xml:space="preserve"> PAGEREF _Toc24886275 \h </w:instrText>
        </w:r>
        <w:r w:rsidR="00621981">
          <w:rPr>
            <w:noProof/>
            <w:webHidden/>
          </w:rPr>
        </w:r>
        <w:r w:rsidR="00621981">
          <w:rPr>
            <w:noProof/>
            <w:webHidden/>
          </w:rPr>
          <w:fldChar w:fldCharType="separate"/>
        </w:r>
        <w:r w:rsidR="00621981">
          <w:rPr>
            <w:noProof/>
            <w:webHidden/>
          </w:rPr>
          <w:t>4</w:t>
        </w:r>
        <w:r w:rsidR="00621981">
          <w:rPr>
            <w:noProof/>
            <w:webHidden/>
          </w:rPr>
          <w:fldChar w:fldCharType="end"/>
        </w:r>
      </w:hyperlink>
    </w:p>
    <w:p w:rsidR="00621981" w:rsidRDefault="00473529">
      <w:pPr>
        <w:pStyle w:val="Obsah1"/>
        <w:rPr>
          <w:rFonts w:asciiTheme="minorHAnsi" w:eastAsiaTheme="minorEastAsia" w:hAnsiTheme="minorHAnsi" w:cstheme="minorBidi"/>
          <w:b w:val="0"/>
          <w:bCs w:val="0"/>
          <w:caps w:val="0"/>
          <w:noProof/>
          <w:szCs w:val="22"/>
        </w:rPr>
      </w:pPr>
      <w:hyperlink w:anchor="_Toc24886276" w:history="1">
        <w:r w:rsidR="00621981" w:rsidRPr="009E7384">
          <w:rPr>
            <w:rStyle w:val="Hypertextovodkaz"/>
            <w:noProof/>
          </w:rPr>
          <w:t>3</w:t>
        </w:r>
        <w:r w:rsidR="00621981">
          <w:rPr>
            <w:rFonts w:asciiTheme="minorHAnsi" w:eastAsiaTheme="minorEastAsia" w:hAnsiTheme="minorHAnsi" w:cstheme="minorBidi"/>
            <w:b w:val="0"/>
            <w:bCs w:val="0"/>
            <w:caps w:val="0"/>
            <w:noProof/>
            <w:szCs w:val="22"/>
          </w:rPr>
          <w:tab/>
        </w:r>
        <w:r w:rsidR="00621981" w:rsidRPr="009E7384">
          <w:rPr>
            <w:rStyle w:val="Hypertextovodkaz"/>
            <w:noProof/>
          </w:rPr>
          <w:t>Zdůvodnění mostu a jeho umístění</w:t>
        </w:r>
        <w:r w:rsidR="00621981">
          <w:rPr>
            <w:noProof/>
            <w:webHidden/>
          </w:rPr>
          <w:tab/>
        </w:r>
        <w:r w:rsidR="00621981">
          <w:rPr>
            <w:noProof/>
            <w:webHidden/>
          </w:rPr>
          <w:fldChar w:fldCharType="begin"/>
        </w:r>
        <w:r w:rsidR="00621981">
          <w:rPr>
            <w:noProof/>
            <w:webHidden/>
          </w:rPr>
          <w:instrText xml:space="preserve"> PAGEREF _Toc24886276 \h </w:instrText>
        </w:r>
        <w:r w:rsidR="00621981">
          <w:rPr>
            <w:noProof/>
            <w:webHidden/>
          </w:rPr>
        </w:r>
        <w:r w:rsidR="00621981">
          <w:rPr>
            <w:noProof/>
            <w:webHidden/>
          </w:rPr>
          <w:fldChar w:fldCharType="separate"/>
        </w:r>
        <w:r w:rsidR="00621981">
          <w:rPr>
            <w:noProof/>
            <w:webHidden/>
          </w:rPr>
          <w:t>5</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277" w:history="1">
        <w:r w:rsidR="00621981" w:rsidRPr="009E7384">
          <w:rPr>
            <w:rStyle w:val="Hypertextovodkaz"/>
            <w:noProof/>
          </w:rPr>
          <w:t>3.1</w:t>
        </w:r>
        <w:r w:rsidR="00621981">
          <w:rPr>
            <w:rFonts w:asciiTheme="minorHAnsi" w:eastAsiaTheme="minorEastAsia" w:hAnsiTheme="minorHAnsi" w:cstheme="minorBidi"/>
            <w:smallCaps w:val="0"/>
            <w:noProof/>
            <w:szCs w:val="22"/>
          </w:rPr>
          <w:tab/>
        </w:r>
        <w:r w:rsidR="00621981" w:rsidRPr="009E7384">
          <w:rPr>
            <w:rStyle w:val="Hypertextovodkaz"/>
            <w:noProof/>
          </w:rPr>
          <w:t>Návaznost PD na předchozí stupně</w:t>
        </w:r>
        <w:r w:rsidR="00621981">
          <w:rPr>
            <w:noProof/>
            <w:webHidden/>
          </w:rPr>
          <w:tab/>
        </w:r>
        <w:r w:rsidR="00621981">
          <w:rPr>
            <w:noProof/>
            <w:webHidden/>
          </w:rPr>
          <w:fldChar w:fldCharType="begin"/>
        </w:r>
        <w:r w:rsidR="00621981">
          <w:rPr>
            <w:noProof/>
            <w:webHidden/>
          </w:rPr>
          <w:instrText xml:space="preserve"> PAGEREF _Toc24886277 \h </w:instrText>
        </w:r>
        <w:r w:rsidR="00621981">
          <w:rPr>
            <w:noProof/>
            <w:webHidden/>
          </w:rPr>
        </w:r>
        <w:r w:rsidR="00621981">
          <w:rPr>
            <w:noProof/>
            <w:webHidden/>
          </w:rPr>
          <w:fldChar w:fldCharType="separate"/>
        </w:r>
        <w:r w:rsidR="00621981">
          <w:rPr>
            <w:noProof/>
            <w:webHidden/>
          </w:rPr>
          <w:t>5</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78" w:history="1">
        <w:r w:rsidR="00621981" w:rsidRPr="009E7384">
          <w:rPr>
            <w:rStyle w:val="Hypertextovodkaz"/>
            <w:noProof/>
          </w:rPr>
          <w:t>3.1.1</w:t>
        </w:r>
        <w:r w:rsidR="00621981">
          <w:rPr>
            <w:rFonts w:asciiTheme="minorHAnsi" w:eastAsiaTheme="minorEastAsia" w:hAnsiTheme="minorHAnsi" w:cstheme="minorBidi"/>
            <w:i w:val="0"/>
            <w:iCs w:val="0"/>
            <w:noProof/>
            <w:szCs w:val="22"/>
          </w:rPr>
          <w:tab/>
        </w:r>
        <w:r w:rsidR="00621981" w:rsidRPr="009E7384">
          <w:rPr>
            <w:rStyle w:val="Hypertextovodkaz"/>
            <w:noProof/>
          </w:rPr>
          <w:t>Účel mostu</w:t>
        </w:r>
        <w:r w:rsidR="00621981">
          <w:rPr>
            <w:noProof/>
            <w:webHidden/>
          </w:rPr>
          <w:tab/>
        </w:r>
        <w:r w:rsidR="00621981">
          <w:rPr>
            <w:noProof/>
            <w:webHidden/>
          </w:rPr>
          <w:fldChar w:fldCharType="begin"/>
        </w:r>
        <w:r w:rsidR="00621981">
          <w:rPr>
            <w:noProof/>
            <w:webHidden/>
          </w:rPr>
          <w:instrText xml:space="preserve"> PAGEREF _Toc24886278 \h </w:instrText>
        </w:r>
        <w:r w:rsidR="00621981">
          <w:rPr>
            <w:noProof/>
            <w:webHidden/>
          </w:rPr>
        </w:r>
        <w:r w:rsidR="00621981">
          <w:rPr>
            <w:noProof/>
            <w:webHidden/>
          </w:rPr>
          <w:fldChar w:fldCharType="separate"/>
        </w:r>
        <w:r w:rsidR="00621981">
          <w:rPr>
            <w:noProof/>
            <w:webHidden/>
          </w:rPr>
          <w:t>5</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79" w:history="1">
        <w:r w:rsidR="00621981" w:rsidRPr="009E7384">
          <w:rPr>
            <w:rStyle w:val="Hypertextovodkaz"/>
            <w:noProof/>
          </w:rPr>
          <w:t>3.1.2</w:t>
        </w:r>
        <w:r w:rsidR="00621981">
          <w:rPr>
            <w:rFonts w:asciiTheme="minorHAnsi" w:eastAsiaTheme="minorEastAsia" w:hAnsiTheme="minorHAnsi" w:cstheme="minorBidi"/>
            <w:i w:val="0"/>
            <w:iCs w:val="0"/>
            <w:noProof/>
            <w:szCs w:val="22"/>
          </w:rPr>
          <w:tab/>
        </w:r>
        <w:r w:rsidR="00621981" w:rsidRPr="009E7384">
          <w:rPr>
            <w:rStyle w:val="Hypertextovodkaz"/>
            <w:noProof/>
          </w:rPr>
          <w:t>Požadavky na řešení mostu</w:t>
        </w:r>
        <w:r w:rsidR="00621981">
          <w:rPr>
            <w:noProof/>
            <w:webHidden/>
          </w:rPr>
          <w:tab/>
        </w:r>
        <w:r w:rsidR="00621981">
          <w:rPr>
            <w:noProof/>
            <w:webHidden/>
          </w:rPr>
          <w:fldChar w:fldCharType="begin"/>
        </w:r>
        <w:r w:rsidR="00621981">
          <w:rPr>
            <w:noProof/>
            <w:webHidden/>
          </w:rPr>
          <w:instrText xml:space="preserve"> PAGEREF _Toc24886279 \h </w:instrText>
        </w:r>
        <w:r w:rsidR="00621981">
          <w:rPr>
            <w:noProof/>
            <w:webHidden/>
          </w:rPr>
        </w:r>
        <w:r w:rsidR="00621981">
          <w:rPr>
            <w:noProof/>
            <w:webHidden/>
          </w:rPr>
          <w:fldChar w:fldCharType="separate"/>
        </w:r>
        <w:r w:rsidR="00621981">
          <w:rPr>
            <w:noProof/>
            <w:webHidden/>
          </w:rPr>
          <w:t>5</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280" w:history="1">
        <w:r w:rsidR="00621981" w:rsidRPr="009E7384">
          <w:rPr>
            <w:rStyle w:val="Hypertextovodkaz"/>
            <w:noProof/>
          </w:rPr>
          <w:t>3.2</w:t>
        </w:r>
        <w:r w:rsidR="00621981">
          <w:rPr>
            <w:rFonts w:asciiTheme="minorHAnsi" w:eastAsiaTheme="minorEastAsia" w:hAnsiTheme="minorHAnsi" w:cstheme="minorBidi"/>
            <w:smallCaps w:val="0"/>
            <w:noProof/>
            <w:szCs w:val="22"/>
          </w:rPr>
          <w:tab/>
        </w:r>
        <w:r w:rsidR="00621981" w:rsidRPr="009E7384">
          <w:rPr>
            <w:rStyle w:val="Hypertextovodkaz"/>
            <w:noProof/>
          </w:rPr>
          <w:t>Charakter přemosťované překážky</w:t>
        </w:r>
        <w:r w:rsidR="00621981">
          <w:rPr>
            <w:noProof/>
            <w:webHidden/>
          </w:rPr>
          <w:tab/>
        </w:r>
        <w:r w:rsidR="00621981">
          <w:rPr>
            <w:noProof/>
            <w:webHidden/>
          </w:rPr>
          <w:fldChar w:fldCharType="begin"/>
        </w:r>
        <w:r w:rsidR="00621981">
          <w:rPr>
            <w:noProof/>
            <w:webHidden/>
          </w:rPr>
          <w:instrText xml:space="preserve"> PAGEREF _Toc24886280 \h </w:instrText>
        </w:r>
        <w:r w:rsidR="00621981">
          <w:rPr>
            <w:noProof/>
            <w:webHidden/>
          </w:rPr>
        </w:r>
        <w:r w:rsidR="00621981">
          <w:rPr>
            <w:noProof/>
            <w:webHidden/>
          </w:rPr>
          <w:fldChar w:fldCharType="separate"/>
        </w:r>
        <w:r w:rsidR="00621981">
          <w:rPr>
            <w:noProof/>
            <w:webHidden/>
          </w:rPr>
          <w:t>5</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281" w:history="1">
        <w:r w:rsidR="00621981" w:rsidRPr="009E7384">
          <w:rPr>
            <w:rStyle w:val="Hypertextovodkaz"/>
            <w:noProof/>
          </w:rPr>
          <w:t>3.3</w:t>
        </w:r>
        <w:r w:rsidR="00621981">
          <w:rPr>
            <w:rFonts w:asciiTheme="minorHAnsi" w:eastAsiaTheme="minorEastAsia" w:hAnsiTheme="minorHAnsi" w:cstheme="minorBidi"/>
            <w:smallCaps w:val="0"/>
            <w:noProof/>
            <w:szCs w:val="22"/>
          </w:rPr>
          <w:tab/>
        </w:r>
        <w:r w:rsidR="00621981" w:rsidRPr="009E7384">
          <w:rPr>
            <w:rStyle w:val="Hypertextovodkaz"/>
            <w:noProof/>
          </w:rPr>
          <w:t>Územní podmínky</w:t>
        </w:r>
        <w:r w:rsidR="00621981">
          <w:rPr>
            <w:noProof/>
            <w:webHidden/>
          </w:rPr>
          <w:tab/>
        </w:r>
        <w:r w:rsidR="00621981">
          <w:rPr>
            <w:noProof/>
            <w:webHidden/>
          </w:rPr>
          <w:fldChar w:fldCharType="begin"/>
        </w:r>
        <w:r w:rsidR="00621981">
          <w:rPr>
            <w:noProof/>
            <w:webHidden/>
          </w:rPr>
          <w:instrText xml:space="preserve"> PAGEREF _Toc24886281 \h </w:instrText>
        </w:r>
        <w:r w:rsidR="00621981">
          <w:rPr>
            <w:noProof/>
            <w:webHidden/>
          </w:rPr>
        </w:r>
        <w:r w:rsidR="00621981">
          <w:rPr>
            <w:noProof/>
            <w:webHidden/>
          </w:rPr>
          <w:fldChar w:fldCharType="separate"/>
        </w:r>
        <w:r w:rsidR="00621981">
          <w:rPr>
            <w:noProof/>
            <w:webHidden/>
          </w:rPr>
          <w:t>5</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282" w:history="1">
        <w:r w:rsidR="00621981" w:rsidRPr="009E7384">
          <w:rPr>
            <w:rStyle w:val="Hypertextovodkaz"/>
            <w:noProof/>
          </w:rPr>
          <w:t>3.4</w:t>
        </w:r>
        <w:r w:rsidR="00621981">
          <w:rPr>
            <w:rFonts w:asciiTheme="minorHAnsi" w:eastAsiaTheme="minorEastAsia" w:hAnsiTheme="minorHAnsi" w:cstheme="minorBidi"/>
            <w:smallCaps w:val="0"/>
            <w:noProof/>
            <w:szCs w:val="22"/>
          </w:rPr>
          <w:tab/>
        </w:r>
        <w:r w:rsidR="00621981" w:rsidRPr="009E7384">
          <w:rPr>
            <w:rStyle w:val="Hypertextovodkaz"/>
            <w:noProof/>
          </w:rPr>
          <w:t>Geotechnické podmínky</w:t>
        </w:r>
        <w:r w:rsidR="00621981">
          <w:rPr>
            <w:noProof/>
            <w:webHidden/>
          </w:rPr>
          <w:tab/>
        </w:r>
        <w:r w:rsidR="00621981">
          <w:rPr>
            <w:noProof/>
            <w:webHidden/>
          </w:rPr>
          <w:fldChar w:fldCharType="begin"/>
        </w:r>
        <w:r w:rsidR="00621981">
          <w:rPr>
            <w:noProof/>
            <w:webHidden/>
          </w:rPr>
          <w:instrText xml:space="preserve"> PAGEREF _Toc24886282 \h </w:instrText>
        </w:r>
        <w:r w:rsidR="00621981">
          <w:rPr>
            <w:noProof/>
            <w:webHidden/>
          </w:rPr>
        </w:r>
        <w:r w:rsidR="00621981">
          <w:rPr>
            <w:noProof/>
            <w:webHidden/>
          </w:rPr>
          <w:fldChar w:fldCharType="separate"/>
        </w:r>
        <w:r w:rsidR="00621981">
          <w:rPr>
            <w:noProof/>
            <w:webHidden/>
          </w:rPr>
          <w:t>5</w:t>
        </w:r>
        <w:r w:rsidR="00621981">
          <w:rPr>
            <w:noProof/>
            <w:webHidden/>
          </w:rPr>
          <w:fldChar w:fldCharType="end"/>
        </w:r>
      </w:hyperlink>
    </w:p>
    <w:p w:rsidR="00621981" w:rsidRDefault="00473529">
      <w:pPr>
        <w:pStyle w:val="Obsah1"/>
        <w:rPr>
          <w:rFonts w:asciiTheme="minorHAnsi" w:eastAsiaTheme="minorEastAsia" w:hAnsiTheme="minorHAnsi" w:cstheme="minorBidi"/>
          <w:b w:val="0"/>
          <w:bCs w:val="0"/>
          <w:caps w:val="0"/>
          <w:noProof/>
          <w:szCs w:val="22"/>
        </w:rPr>
      </w:pPr>
      <w:hyperlink w:anchor="_Toc24886283" w:history="1">
        <w:r w:rsidR="00621981" w:rsidRPr="009E7384">
          <w:rPr>
            <w:rStyle w:val="Hypertextovodkaz"/>
            <w:noProof/>
          </w:rPr>
          <w:t>4</w:t>
        </w:r>
        <w:r w:rsidR="00621981">
          <w:rPr>
            <w:rFonts w:asciiTheme="minorHAnsi" w:eastAsiaTheme="minorEastAsia" w:hAnsiTheme="minorHAnsi" w:cstheme="minorBidi"/>
            <w:b w:val="0"/>
            <w:bCs w:val="0"/>
            <w:caps w:val="0"/>
            <w:noProof/>
            <w:szCs w:val="22"/>
          </w:rPr>
          <w:tab/>
        </w:r>
        <w:r w:rsidR="00621981" w:rsidRPr="009E7384">
          <w:rPr>
            <w:rStyle w:val="Hypertextovodkaz"/>
            <w:noProof/>
          </w:rPr>
          <w:t>Technické řešení mostu</w:t>
        </w:r>
        <w:r w:rsidR="00621981">
          <w:rPr>
            <w:noProof/>
            <w:webHidden/>
          </w:rPr>
          <w:tab/>
        </w:r>
        <w:r w:rsidR="00621981">
          <w:rPr>
            <w:noProof/>
            <w:webHidden/>
          </w:rPr>
          <w:fldChar w:fldCharType="begin"/>
        </w:r>
        <w:r w:rsidR="00621981">
          <w:rPr>
            <w:noProof/>
            <w:webHidden/>
          </w:rPr>
          <w:instrText xml:space="preserve"> PAGEREF _Toc24886283 \h </w:instrText>
        </w:r>
        <w:r w:rsidR="00621981">
          <w:rPr>
            <w:noProof/>
            <w:webHidden/>
          </w:rPr>
        </w:r>
        <w:r w:rsidR="00621981">
          <w:rPr>
            <w:noProof/>
            <w:webHidden/>
          </w:rPr>
          <w:fldChar w:fldCharType="separate"/>
        </w:r>
        <w:r w:rsidR="00621981">
          <w:rPr>
            <w:noProof/>
            <w:webHidden/>
          </w:rPr>
          <w:t>6</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284" w:history="1">
        <w:r w:rsidR="00621981" w:rsidRPr="009E7384">
          <w:rPr>
            <w:rStyle w:val="Hypertextovodkaz"/>
            <w:noProof/>
          </w:rPr>
          <w:t>4.1</w:t>
        </w:r>
        <w:r w:rsidR="00621981">
          <w:rPr>
            <w:rFonts w:asciiTheme="minorHAnsi" w:eastAsiaTheme="minorEastAsia" w:hAnsiTheme="minorHAnsi" w:cstheme="minorBidi"/>
            <w:smallCaps w:val="0"/>
            <w:noProof/>
            <w:szCs w:val="22"/>
          </w:rPr>
          <w:tab/>
        </w:r>
        <w:r w:rsidR="00621981" w:rsidRPr="009E7384">
          <w:rPr>
            <w:rStyle w:val="Hypertextovodkaz"/>
            <w:noProof/>
          </w:rPr>
          <w:t>Popis nosné konstrukce mostu</w:t>
        </w:r>
        <w:r w:rsidR="00621981">
          <w:rPr>
            <w:noProof/>
            <w:webHidden/>
          </w:rPr>
          <w:tab/>
        </w:r>
        <w:r w:rsidR="00621981">
          <w:rPr>
            <w:noProof/>
            <w:webHidden/>
          </w:rPr>
          <w:fldChar w:fldCharType="begin"/>
        </w:r>
        <w:r w:rsidR="00621981">
          <w:rPr>
            <w:noProof/>
            <w:webHidden/>
          </w:rPr>
          <w:instrText xml:space="preserve"> PAGEREF _Toc24886284 \h </w:instrText>
        </w:r>
        <w:r w:rsidR="00621981">
          <w:rPr>
            <w:noProof/>
            <w:webHidden/>
          </w:rPr>
        </w:r>
        <w:r w:rsidR="00621981">
          <w:rPr>
            <w:noProof/>
            <w:webHidden/>
          </w:rPr>
          <w:fldChar w:fldCharType="separate"/>
        </w:r>
        <w:r w:rsidR="00621981">
          <w:rPr>
            <w:noProof/>
            <w:webHidden/>
          </w:rPr>
          <w:t>7</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85" w:history="1">
        <w:r w:rsidR="00621981" w:rsidRPr="009E7384">
          <w:rPr>
            <w:rStyle w:val="Hypertextovodkaz"/>
            <w:noProof/>
          </w:rPr>
          <w:t>4.1.1</w:t>
        </w:r>
        <w:r w:rsidR="00621981">
          <w:rPr>
            <w:rFonts w:asciiTheme="minorHAnsi" w:eastAsiaTheme="minorEastAsia" w:hAnsiTheme="minorHAnsi" w:cstheme="minorBidi"/>
            <w:i w:val="0"/>
            <w:iCs w:val="0"/>
            <w:noProof/>
            <w:szCs w:val="22"/>
          </w:rPr>
          <w:tab/>
        </w:r>
        <w:r w:rsidR="00621981" w:rsidRPr="009E7384">
          <w:rPr>
            <w:rStyle w:val="Hypertextovodkaz"/>
            <w:noProof/>
          </w:rPr>
          <w:t>Nosná konstrukce</w:t>
        </w:r>
        <w:r w:rsidR="00621981">
          <w:rPr>
            <w:noProof/>
            <w:webHidden/>
          </w:rPr>
          <w:tab/>
        </w:r>
        <w:r w:rsidR="00621981">
          <w:rPr>
            <w:noProof/>
            <w:webHidden/>
          </w:rPr>
          <w:fldChar w:fldCharType="begin"/>
        </w:r>
        <w:r w:rsidR="00621981">
          <w:rPr>
            <w:noProof/>
            <w:webHidden/>
          </w:rPr>
          <w:instrText xml:space="preserve"> PAGEREF _Toc24886285 \h </w:instrText>
        </w:r>
        <w:r w:rsidR="00621981">
          <w:rPr>
            <w:noProof/>
            <w:webHidden/>
          </w:rPr>
        </w:r>
        <w:r w:rsidR="00621981">
          <w:rPr>
            <w:noProof/>
            <w:webHidden/>
          </w:rPr>
          <w:fldChar w:fldCharType="separate"/>
        </w:r>
        <w:r w:rsidR="00621981">
          <w:rPr>
            <w:noProof/>
            <w:webHidden/>
          </w:rPr>
          <w:t>7</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86" w:history="1">
        <w:r w:rsidR="00621981" w:rsidRPr="009E7384">
          <w:rPr>
            <w:rStyle w:val="Hypertextovodkaz"/>
            <w:noProof/>
          </w:rPr>
          <w:t>4.1.2</w:t>
        </w:r>
        <w:r w:rsidR="00621981">
          <w:rPr>
            <w:rFonts w:asciiTheme="minorHAnsi" w:eastAsiaTheme="minorEastAsia" w:hAnsiTheme="minorHAnsi" w:cstheme="minorBidi"/>
            <w:i w:val="0"/>
            <w:iCs w:val="0"/>
            <w:noProof/>
            <w:szCs w:val="22"/>
          </w:rPr>
          <w:tab/>
        </w:r>
        <w:r w:rsidR="00621981" w:rsidRPr="009E7384">
          <w:rPr>
            <w:rStyle w:val="Hypertextovodkaz"/>
            <w:noProof/>
          </w:rPr>
          <w:t>Uložení nosné konstrukce</w:t>
        </w:r>
        <w:r w:rsidR="00621981">
          <w:rPr>
            <w:noProof/>
            <w:webHidden/>
          </w:rPr>
          <w:tab/>
        </w:r>
        <w:r w:rsidR="00621981">
          <w:rPr>
            <w:noProof/>
            <w:webHidden/>
          </w:rPr>
          <w:fldChar w:fldCharType="begin"/>
        </w:r>
        <w:r w:rsidR="00621981">
          <w:rPr>
            <w:noProof/>
            <w:webHidden/>
          </w:rPr>
          <w:instrText xml:space="preserve"> PAGEREF _Toc24886286 \h </w:instrText>
        </w:r>
        <w:r w:rsidR="00621981">
          <w:rPr>
            <w:noProof/>
            <w:webHidden/>
          </w:rPr>
        </w:r>
        <w:r w:rsidR="00621981">
          <w:rPr>
            <w:noProof/>
            <w:webHidden/>
          </w:rPr>
          <w:fldChar w:fldCharType="separate"/>
        </w:r>
        <w:r w:rsidR="00621981">
          <w:rPr>
            <w:noProof/>
            <w:webHidden/>
          </w:rPr>
          <w:t>7</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87" w:history="1">
        <w:r w:rsidR="00621981" w:rsidRPr="009E7384">
          <w:rPr>
            <w:rStyle w:val="Hypertextovodkaz"/>
            <w:noProof/>
          </w:rPr>
          <w:t>4.1.3</w:t>
        </w:r>
        <w:r w:rsidR="00621981">
          <w:rPr>
            <w:rFonts w:asciiTheme="minorHAnsi" w:eastAsiaTheme="minorEastAsia" w:hAnsiTheme="minorHAnsi" w:cstheme="minorBidi"/>
            <w:i w:val="0"/>
            <w:iCs w:val="0"/>
            <w:noProof/>
            <w:szCs w:val="22"/>
          </w:rPr>
          <w:tab/>
        </w:r>
        <w:r w:rsidR="00621981" w:rsidRPr="009E7384">
          <w:rPr>
            <w:rStyle w:val="Hypertextovodkaz"/>
            <w:noProof/>
          </w:rPr>
          <w:t>Závěry</w:t>
        </w:r>
        <w:r w:rsidR="00621981">
          <w:rPr>
            <w:noProof/>
            <w:webHidden/>
          </w:rPr>
          <w:tab/>
        </w:r>
        <w:r w:rsidR="00621981">
          <w:rPr>
            <w:noProof/>
            <w:webHidden/>
          </w:rPr>
          <w:fldChar w:fldCharType="begin"/>
        </w:r>
        <w:r w:rsidR="00621981">
          <w:rPr>
            <w:noProof/>
            <w:webHidden/>
          </w:rPr>
          <w:instrText xml:space="preserve"> PAGEREF _Toc24886287 \h </w:instrText>
        </w:r>
        <w:r w:rsidR="00621981">
          <w:rPr>
            <w:noProof/>
            <w:webHidden/>
          </w:rPr>
        </w:r>
        <w:r w:rsidR="00621981">
          <w:rPr>
            <w:noProof/>
            <w:webHidden/>
          </w:rPr>
          <w:fldChar w:fldCharType="separate"/>
        </w:r>
        <w:r w:rsidR="00621981">
          <w:rPr>
            <w:noProof/>
            <w:webHidden/>
          </w:rPr>
          <w:t>7</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288" w:history="1">
        <w:r w:rsidR="00621981" w:rsidRPr="009E7384">
          <w:rPr>
            <w:rStyle w:val="Hypertextovodkaz"/>
            <w:noProof/>
          </w:rPr>
          <w:t>4.2</w:t>
        </w:r>
        <w:r w:rsidR="00621981">
          <w:rPr>
            <w:rFonts w:asciiTheme="minorHAnsi" w:eastAsiaTheme="minorEastAsia" w:hAnsiTheme="minorHAnsi" w:cstheme="minorBidi"/>
            <w:smallCaps w:val="0"/>
            <w:noProof/>
            <w:szCs w:val="22"/>
          </w:rPr>
          <w:tab/>
        </w:r>
        <w:r w:rsidR="00621981" w:rsidRPr="009E7384">
          <w:rPr>
            <w:rStyle w:val="Hypertextovodkaz"/>
            <w:noProof/>
          </w:rPr>
          <w:t>Údaje o založení a spodní stavbě mostu</w:t>
        </w:r>
        <w:r w:rsidR="00621981">
          <w:rPr>
            <w:noProof/>
            <w:webHidden/>
          </w:rPr>
          <w:tab/>
        </w:r>
        <w:r w:rsidR="00621981">
          <w:rPr>
            <w:noProof/>
            <w:webHidden/>
          </w:rPr>
          <w:fldChar w:fldCharType="begin"/>
        </w:r>
        <w:r w:rsidR="00621981">
          <w:rPr>
            <w:noProof/>
            <w:webHidden/>
          </w:rPr>
          <w:instrText xml:space="preserve"> PAGEREF _Toc24886288 \h </w:instrText>
        </w:r>
        <w:r w:rsidR="00621981">
          <w:rPr>
            <w:noProof/>
            <w:webHidden/>
          </w:rPr>
        </w:r>
        <w:r w:rsidR="00621981">
          <w:rPr>
            <w:noProof/>
            <w:webHidden/>
          </w:rPr>
          <w:fldChar w:fldCharType="separate"/>
        </w:r>
        <w:r w:rsidR="00621981">
          <w:rPr>
            <w:noProof/>
            <w:webHidden/>
          </w:rPr>
          <w:t>7</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89" w:history="1">
        <w:r w:rsidR="00621981" w:rsidRPr="009E7384">
          <w:rPr>
            <w:rStyle w:val="Hypertextovodkaz"/>
            <w:noProof/>
          </w:rPr>
          <w:t>4.2.1</w:t>
        </w:r>
        <w:r w:rsidR="00621981">
          <w:rPr>
            <w:rFonts w:asciiTheme="minorHAnsi" w:eastAsiaTheme="minorEastAsia" w:hAnsiTheme="minorHAnsi" w:cstheme="minorBidi"/>
            <w:i w:val="0"/>
            <w:iCs w:val="0"/>
            <w:noProof/>
            <w:szCs w:val="22"/>
          </w:rPr>
          <w:tab/>
        </w:r>
        <w:r w:rsidR="00621981" w:rsidRPr="009E7384">
          <w:rPr>
            <w:rStyle w:val="Hypertextovodkaz"/>
            <w:noProof/>
          </w:rPr>
          <w:t>Bourací práce, odstranění objektů a konstrukcí</w:t>
        </w:r>
        <w:r w:rsidR="00621981">
          <w:rPr>
            <w:noProof/>
            <w:webHidden/>
          </w:rPr>
          <w:tab/>
        </w:r>
        <w:r w:rsidR="00621981">
          <w:rPr>
            <w:noProof/>
            <w:webHidden/>
          </w:rPr>
          <w:fldChar w:fldCharType="begin"/>
        </w:r>
        <w:r w:rsidR="00621981">
          <w:rPr>
            <w:noProof/>
            <w:webHidden/>
          </w:rPr>
          <w:instrText xml:space="preserve"> PAGEREF _Toc24886289 \h </w:instrText>
        </w:r>
        <w:r w:rsidR="00621981">
          <w:rPr>
            <w:noProof/>
            <w:webHidden/>
          </w:rPr>
        </w:r>
        <w:r w:rsidR="00621981">
          <w:rPr>
            <w:noProof/>
            <w:webHidden/>
          </w:rPr>
          <w:fldChar w:fldCharType="separate"/>
        </w:r>
        <w:r w:rsidR="00621981">
          <w:rPr>
            <w:noProof/>
            <w:webHidden/>
          </w:rPr>
          <w:t>7</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90" w:history="1">
        <w:r w:rsidR="00621981" w:rsidRPr="009E7384">
          <w:rPr>
            <w:rStyle w:val="Hypertextovodkaz"/>
            <w:noProof/>
          </w:rPr>
          <w:t>4.2.2</w:t>
        </w:r>
        <w:r w:rsidR="00621981">
          <w:rPr>
            <w:rFonts w:asciiTheme="minorHAnsi" w:eastAsiaTheme="minorEastAsia" w:hAnsiTheme="minorHAnsi" w:cstheme="minorBidi"/>
            <w:i w:val="0"/>
            <w:iCs w:val="0"/>
            <w:noProof/>
            <w:szCs w:val="22"/>
          </w:rPr>
          <w:tab/>
        </w:r>
        <w:r w:rsidR="00621981" w:rsidRPr="009E7384">
          <w:rPr>
            <w:rStyle w:val="Hypertextovodkaz"/>
            <w:noProof/>
          </w:rPr>
          <w:t>Zemní práce</w:t>
        </w:r>
        <w:r w:rsidR="00621981">
          <w:rPr>
            <w:noProof/>
            <w:webHidden/>
          </w:rPr>
          <w:tab/>
        </w:r>
        <w:r w:rsidR="00621981">
          <w:rPr>
            <w:noProof/>
            <w:webHidden/>
          </w:rPr>
          <w:fldChar w:fldCharType="begin"/>
        </w:r>
        <w:r w:rsidR="00621981">
          <w:rPr>
            <w:noProof/>
            <w:webHidden/>
          </w:rPr>
          <w:instrText xml:space="preserve"> PAGEREF _Toc24886290 \h </w:instrText>
        </w:r>
        <w:r w:rsidR="00621981">
          <w:rPr>
            <w:noProof/>
            <w:webHidden/>
          </w:rPr>
        </w:r>
        <w:r w:rsidR="00621981">
          <w:rPr>
            <w:noProof/>
            <w:webHidden/>
          </w:rPr>
          <w:fldChar w:fldCharType="separate"/>
        </w:r>
        <w:r w:rsidR="00621981">
          <w:rPr>
            <w:noProof/>
            <w:webHidden/>
          </w:rPr>
          <w:t>7</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91" w:history="1">
        <w:r w:rsidR="00621981" w:rsidRPr="009E7384">
          <w:rPr>
            <w:rStyle w:val="Hypertextovodkaz"/>
            <w:noProof/>
          </w:rPr>
          <w:t>4.2.3</w:t>
        </w:r>
        <w:r w:rsidR="00621981">
          <w:rPr>
            <w:rFonts w:asciiTheme="minorHAnsi" w:eastAsiaTheme="minorEastAsia" w:hAnsiTheme="minorHAnsi" w:cstheme="minorBidi"/>
            <w:i w:val="0"/>
            <w:iCs w:val="0"/>
            <w:noProof/>
            <w:szCs w:val="22"/>
          </w:rPr>
          <w:tab/>
        </w:r>
        <w:r w:rsidR="00621981" w:rsidRPr="009E7384">
          <w:rPr>
            <w:rStyle w:val="Hypertextovodkaz"/>
            <w:noProof/>
          </w:rPr>
          <w:t>Základy</w:t>
        </w:r>
        <w:r w:rsidR="00621981">
          <w:rPr>
            <w:noProof/>
            <w:webHidden/>
          </w:rPr>
          <w:tab/>
        </w:r>
        <w:r w:rsidR="00621981">
          <w:rPr>
            <w:noProof/>
            <w:webHidden/>
          </w:rPr>
          <w:fldChar w:fldCharType="begin"/>
        </w:r>
        <w:r w:rsidR="00621981">
          <w:rPr>
            <w:noProof/>
            <w:webHidden/>
          </w:rPr>
          <w:instrText xml:space="preserve"> PAGEREF _Toc24886291 \h </w:instrText>
        </w:r>
        <w:r w:rsidR="00621981">
          <w:rPr>
            <w:noProof/>
            <w:webHidden/>
          </w:rPr>
        </w:r>
        <w:r w:rsidR="00621981">
          <w:rPr>
            <w:noProof/>
            <w:webHidden/>
          </w:rPr>
          <w:fldChar w:fldCharType="separate"/>
        </w:r>
        <w:r w:rsidR="00621981">
          <w:rPr>
            <w:noProof/>
            <w:webHidden/>
          </w:rPr>
          <w:t>8</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92" w:history="1">
        <w:r w:rsidR="00621981" w:rsidRPr="009E7384">
          <w:rPr>
            <w:rStyle w:val="Hypertextovodkaz"/>
            <w:noProof/>
          </w:rPr>
          <w:t>4.2.4</w:t>
        </w:r>
        <w:r w:rsidR="00621981">
          <w:rPr>
            <w:rFonts w:asciiTheme="minorHAnsi" w:eastAsiaTheme="minorEastAsia" w:hAnsiTheme="minorHAnsi" w:cstheme="minorBidi"/>
            <w:i w:val="0"/>
            <w:iCs w:val="0"/>
            <w:noProof/>
            <w:szCs w:val="22"/>
          </w:rPr>
          <w:tab/>
        </w:r>
        <w:r w:rsidR="00621981" w:rsidRPr="009E7384">
          <w:rPr>
            <w:rStyle w:val="Hypertextovodkaz"/>
            <w:noProof/>
          </w:rPr>
          <w:t>Opěry</w:t>
        </w:r>
        <w:r w:rsidR="00621981">
          <w:rPr>
            <w:noProof/>
            <w:webHidden/>
          </w:rPr>
          <w:tab/>
        </w:r>
        <w:r w:rsidR="00621981">
          <w:rPr>
            <w:noProof/>
            <w:webHidden/>
          </w:rPr>
          <w:fldChar w:fldCharType="begin"/>
        </w:r>
        <w:r w:rsidR="00621981">
          <w:rPr>
            <w:noProof/>
            <w:webHidden/>
          </w:rPr>
          <w:instrText xml:space="preserve"> PAGEREF _Toc24886292 \h </w:instrText>
        </w:r>
        <w:r w:rsidR="00621981">
          <w:rPr>
            <w:noProof/>
            <w:webHidden/>
          </w:rPr>
        </w:r>
        <w:r w:rsidR="00621981">
          <w:rPr>
            <w:noProof/>
            <w:webHidden/>
          </w:rPr>
          <w:fldChar w:fldCharType="separate"/>
        </w:r>
        <w:r w:rsidR="00621981">
          <w:rPr>
            <w:noProof/>
            <w:webHidden/>
          </w:rPr>
          <w:t>8</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93" w:history="1">
        <w:r w:rsidR="00621981" w:rsidRPr="009E7384">
          <w:rPr>
            <w:rStyle w:val="Hypertextovodkaz"/>
            <w:noProof/>
          </w:rPr>
          <w:t>4.2.5</w:t>
        </w:r>
        <w:r w:rsidR="00621981">
          <w:rPr>
            <w:rFonts w:asciiTheme="minorHAnsi" w:eastAsiaTheme="minorEastAsia" w:hAnsiTheme="minorHAnsi" w:cstheme="minorBidi"/>
            <w:i w:val="0"/>
            <w:iCs w:val="0"/>
            <w:noProof/>
            <w:szCs w:val="22"/>
          </w:rPr>
          <w:tab/>
        </w:r>
        <w:r w:rsidR="00621981" w:rsidRPr="009E7384">
          <w:rPr>
            <w:rStyle w:val="Hypertextovodkaz"/>
            <w:noProof/>
          </w:rPr>
          <w:t>Křídla</w:t>
        </w:r>
        <w:r w:rsidR="00621981">
          <w:rPr>
            <w:noProof/>
            <w:webHidden/>
          </w:rPr>
          <w:tab/>
        </w:r>
        <w:r w:rsidR="00621981">
          <w:rPr>
            <w:noProof/>
            <w:webHidden/>
          </w:rPr>
          <w:fldChar w:fldCharType="begin"/>
        </w:r>
        <w:r w:rsidR="00621981">
          <w:rPr>
            <w:noProof/>
            <w:webHidden/>
          </w:rPr>
          <w:instrText xml:space="preserve"> PAGEREF _Toc24886293 \h </w:instrText>
        </w:r>
        <w:r w:rsidR="00621981">
          <w:rPr>
            <w:noProof/>
            <w:webHidden/>
          </w:rPr>
        </w:r>
        <w:r w:rsidR="00621981">
          <w:rPr>
            <w:noProof/>
            <w:webHidden/>
          </w:rPr>
          <w:fldChar w:fldCharType="separate"/>
        </w:r>
        <w:r w:rsidR="00621981">
          <w:rPr>
            <w:noProof/>
            <w:webHidden/>
          </w:rPr>
          <w:t>8</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94" w:history="1">
        <w:r w:rsidR="00621981" w:rsidRPr="009E7384">
          <w:rPr>
            <w:rStyle w:val="Hypertextovodkaz"/>
            <w:noProof/>
          </w:rPr>
          <w:t>4.2.6</w:t>
        </w:r>
        <w:r w:rsidR="00621981">
          <w:rPr>
            <w:rFonts w:asciiTheme="minorHAnsi" w:eastAsiaTheme="minorEastAsia" w:hAnsiTheme="minorHAnsi" w:cstheme="minorBidi"/>
            <w:i w:val="0"/>
            <w:iCs w:val="0"/>
            <w:noProof/>
            <w:szCs w:val="22"/>
          </w:rPr>
          <w:tab/>
        </w:r>
        <w:r w:rsidR="00621981" w:rsidRPr="009E7384">
          <w:rPr>
            <w:rStyle w:val="Hypertextovodkaz"/>
            <w:noProof/>
          </w:rPr>
          <w:t>Přechodová oblast</w:t>
        </w:r>
        <w:r w:rsidR="00621981">
          <w:rPr>
            <w:noProof/>
            <w:webHidden/>
          </w:rPr>
          <w:tab/>
        </w:r>
        <w:r w:rsidR="00621981">
          <w:rPr>
            <w:noProof/>
            <w:webHidden/>
          </w:rPr>
          <w:fldChar w:fldCharType="begin"/>
        </w:r>
        <w:r w:rsidR="00621981">
          <w:rPr>
            <w:noProof/>
            <w:webHidden/>
          </w:rPr>
          <w:instrText xml:space="preserve"> PAGEREF _Toc24886294 \h </w:instrText>
        </w:r>
        <w:r w:rsidR="00621981">
          <w:rPr>
            <w:noProof/>
            <w:webHidden/>
          </w:rPr>
        </w:r>
        <w:r w:rsidR="00621981">
          <w:rPr>
            <w:noProof/>
            <w:webHidden/>
          </w:rPr>
          <w:fldChar w:fldCharType="separate"/>
        </w:r>
        <w:r w:rsidR="00621981">
          <w:rPr>
            <w:noProof/>
            <w:webHidden/>
          </w:rPr>
          <w:t>8</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295" w:history="1">
        <w:r w:rsidR="00621981" w:rsidRPr="009E7384">
          <w:rPr>
            <w:rStyle w:val="Hypertextovodkaz"/>
            <w:noProof/>
          </w:rPr>
          <w:t>4.3</w:t>
        </w:r>
        <w:r w:rsidR="00621981">
          <w:rPr>
            <w:rFonts w:asciiTheme="minorHAnsi" w:eastAsiaTheme="minorEastAsia" w:hAnsiTheme="minorHAnsi" w:cstheme="minorBidi"/>
            <w:smallCaps w:val="0"/>
            <w:noProof/>
            <w:szCs w:val="22"/>
          </w:rPr>
          <w:tab/>
        </w:r>
        <w:r w:rsidR="00621981" w:rsidRPr="009E7384">
          <w:rPr>
            <w:rStyle w:val="Hypertextovodkaz"/>
            <w:noProof/>
          </w:rPr>
          <w:t>Vybavení mostu</w:t>
        </w:r>
        <w:r w:rsidR="00621981">
          <w:rPr>
            <w:noProof/>
            <w:webHidden/>
          </w:rPr>
          <w:tab/>
        </w:r>
        <w:r w:rsidR="00621981">
          <w:rPr>
            <w:noProof/>
            <w:webHidden/>
          </w:rPr>
          <w:fldChar w:fldCharType="begin"/>
        </w:r>
        <w:r w:rsidR="00621981">
          <w:rPr>
            <w:noProof/>
            <w:webHidden/>
          </w:rPr>
          <w:instrText xml:space="preserve"> PAGEREF _Toc24886295 \h </w:instrText>
        </w:r>
        <w:r w:rsidR="00621981">
          <w:rPr>
            <w:noProof/>
            <w:webHidden/>
          </w:rPr>
        </w:r>
        <w:r w:rsidR="00621981">
          <w:rPr>
            <w:noProof/>
            <w:webHidden/>
          </w:rPr>
          <w:fldChar w:fldCharType="separate"/>
        </w:r>
        <w:r w:rsidR="00621981">
          <w:rPr>
            <w:noProof/>
            <w:webHidden/>
          </w:rPr>
          <w:t>9</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96" w:history="1">
        <w:r w:rsidR="00621981" w:rsidRPr="009E7384">
          <w:rPr>
            <w:rStyle w:val="Hypertextovodkaz"/>
            <w:noProof/>
          </w:rPr>
          <w:t>4.3.1</w:t>
        </w:r>
        <w:r w:rsidR="00621981">
          <w:rPr>
            <w:rFonts w:asciiTheme="minorHAnsi" w:eastAsiaTheme="minorEastAsia" w:hAnsiTheme="minorHAnsi" w:cstheme="minorBidi"/>
            <w:i w:val="0"/>
            <w:iCs w:val="0"/>
            <w:noProof/>
            <w:szCs w:val="22"/>
          </w:rPr>
          <w:tab/>
        </w:r>
        <w:r w:rsidR="00621981" w:rsidRPr="009E7384">
          <w:rPr>
            <w:rStyle w:val="Hypertextovodkaz"/>
            <w:noProof/>
          </w:rPr>
          <w:t>Záchytné systémy</w:t>
        </w:r>
        <w:r w:rsidR="00621981">
          <w:rPr>
            <w:noProof/>
            <w:webHidden/>
          </w:rPr>
          <w:tab/>
        </w:r>
        <w:r w:rsidR="00621981">
          <w:rPr>
            <w:noProof/>
            <w:webHidden/>
          </w:rPr>
          <w:fldChar w:fldCharType="begin"/>
        </w:r>
        <w:r w:rsidR="00621981">
          <w:rPr>
            <w:noProof/>
            <w:webHidden/>
          </w:rPr>
          <w:instrText xml:space="preserve"> PAGEREF _Toc24886296 \h </w:instrText>
        </w:r>
        <w:r w:rsidR="00621981">
          <w:rPr>
            <w:noProof/>
            <w:webHidden/>
          </w:rPr>
        </w:r>
        <w:r w:rsidR="00621981">
          <w:rPr>
            <w:noProof/>
            <w:webHidden/>
          </w:rPr>
          <w:fldChar w:fldCharType="separate"/>
        </w:r>
        <w:r w:rsidR="00621981">
          <w:rPr>
            <w:noProof/>
            <w:webHidden/>
          </w:rPr>
          <w:t>9</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97" w:history="1">
        <w:r w:rsidR="00621981" w:rsidRPr="009E7384">
          <w:rPr>
            <w:rStyle w:val="Hypertextovodkaz"/>
            <w:noProof/>
          </w:rPr>
          <w:t>4.3.2</w:t>
        </w:r>
        <w:r w:rsidR="00621981">
          <w:rPr>
            <w:rFonts w:asciiTheme="minorHAnsi" w:eastAsiaTheme="minorEastAsia" w:hAnsiTheme="minorHAnsi" w:cstheme="minorBidi"/>
            <w:i w:val="0"/>
            <w:iCs w:val="0"/>
            <w:noProof/>
            <w:szCs w:val="22"/>
          </w:rPr>
          <w:tab/>
        </w:r>
        <w:r w:rsidR="00621981" w:rsidRPr="009E7384">
          <w:rPr>
            <w:rStyle w:val="Hypertextovodkaz"/>
            <w:noProof/>
          </w:rPr>
          <w:t>Odvodnění mostů</w:t>
        </w:r>
        <w:r w:rsidR="00621981">
          <w:rPr>
            <w:noProof/>
            <w:webHidden/>
          </w:rPr>
          <w:tab/>
        </w:r>
        <w:r w:rsidR="00621981">
          <w:rPr>
            <w:noProof/>
            <w:webHidden/>
          </w:rPr>
          <w:fldChar w:fldCharType="begin"/>
        </w:r>
        <w:r w:rsidR="00621981">
          <w:rPr>
            <w:noProof/>
            <w:webHidden/>
          </w:rPr>
          <w:instrText xml:space="preserve"> PAGEREF _Toc24886297 \h </w:instrText>
        </w:r>
        <w:r w:rsidR="00621981">
          <w:rPr>
            <w:noProof/>
            <w:webHidden/>
          </w:rPr>
        </w:r>
        <w:r w:rsidR="00621981">
          <w:rPr>
            <w:noProof/>
            <w:webHidden/>
          </w:rPr>
          <w:fldChar w:fldCharType="separate"/>
        </w:r>
        <w:r w:rsidR="00621981">
          <w:rPr>
            <w:noProof/>
            <w:webHidden/>
          </w:rPr>
          <w:t>9</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98" w:history="1">
        <w:r w:rsidR="00621981" w:rsidRPr="009E7384">
          <w:rPr>
            <w:rStyle w:val="Hypertextovodkaz"/>
            <w:noProof/>
          </w:rPr>
          <w:t>4.3.3</w:t>
        </w:r>
        <w:r w:rsidR="00621981">
          <w:rPr>
            <w:rFonts w:asciiTheme="minorHAnsi" w:eastAsiaTheme="minorEastAsia" w:hAnsiTheme="minorHAnsi" w:cstheme="minorBidi"/>
            <w:i w:val="0"/>
            <w:iCs w:val="0"/>
            <w:noProof/>
            <w:szCs w:val="22"/>
          </w:rPr>
          <w:tab/>
        </w:r>
        <w:r w:rsidR="00621981" w:rsidRPr="009E7384">
          <w:rPr>
            <w:rStyle w:val="Hypertextovodkaz"/>
            <w:noProof/>
          </w:rPr>
          <w:t>Dopravní zna</w:t>
        </w:r>
        <w:r w:rsidR="00621981" w:rsidRPr="009E7384">
          <w:rPr>
            <w:rStyle w:val="Hypertextovodkaz"/>
            <w:rFonts w:ascii="Arial,Bold" w:hAnsi="Arial,Bold" w:cs="Arial,Bold"/>
            <w:noProof/>
          </w:rPr>
          <w:t>č</w:t>
        </w:r>
        <w:r w:rsidR="00621981" w:rsidRPr="009E7384">
          <w:rPr>
            <w:rStyle w:val="Hypertextovodkaz"/>
            <w:noProof/>
          </w:rPr>
          <w:t>ení</w:t>
        </w:r>
        <w:r w:rsidR="00621981">
          <w:rPr>
            <w:noProof/>
            <w:webHidden/>
          </w:rPr>
          <w:tab/>
        </w:r>
        <w:r w:rsidR="00621981">
          <w:rPr>
            <w:noProof/>
            <w:webHidden/>
          </w:rPr>
          <w:fldChar w:fldCharType="begin"/>
        </w:r>
        <w:r w:rsidR="00621981">
          <w:rPr>
            <w:noProof/>
            <w:webHidden/>
          </w:rPr>
          <w:instrText xml:space="preserve"> PAGEREF _Toc24886298 \h </w:instrText>
        </w:r>
        <w:r w:rsidR="00621981">
          <w:rPr>
            <w:noProof/>
            <w:webHidden/>
          </w:rPr>
        </w:r>
        <w:r w:rsidR="00621981">
          <w:rPr>
            <w:noProof/>
            <w:webHidden/>
          </w:rPr>
          <w:fldChar w:fldCharType="separate"/>
        </w:r>
        <w:r w:rsidR="00621981">
          <w:rPr>
            <w:noProof/>
            <w:webHidden/>
          </w:rPr>
          <w:t>9</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299" w:history="1">
        <w:r w:rsidR="00621981" w:rsidRPr="009E7384">
          <w:rPr>
            <w:rStyle w:val="Hypertextovodkaz"/>
            <w:noProof/>
          </w:rPr>
          <w:t>4.3.4</w:t>
        </w:r>
        <w:r w:rsidR="00621981">
          <w:rPr>
            <w:rFonts w:asciiTheme="minorHAnsi" w:eastAsiaTheme="minorEastAsia" w:hAnsiTheme="minorHAnsi" w:cstheme="minorBidi"/>
            <w:i w:val="0"/>
            <w:iCs w:val="0"/>
            <w:noProof/>
            <w:szCs w:val="22"/>
          </w:rPr>
          <w:tab/>
        </w:r>
        <w:r w:rsidR="00621981" w:rsidRPr="009E7384">
          <w:rPr>
            <w:rStyle w:val="Hypertextovodkaz"/>
            <w:noProof/>
          </w:rPr>
          <w:t>Osv</w:t>
        </w:r>
        <w:r w:rsidR="00621981" w:rsidRPr="009E7384">
          <w:rPr>
            <w:rStyle w:val="Hypertextovodkaz"/>
            <w:rFonts w:ascii="Arial,Bold" w:hAnsi="Arial,Bold" w:cs="Arial,Bold"/>
            <w:noProof/>
          </w:rPr>
          <w:t>ě</w:t>
        </w:r>
        <w:r w:rsidR="00621981" w:rsidRPr="009E7384">
          <w:rPr>
            <w:rStyle w:val="Hypertextovodkaz"/>
            <w:noProof/>
          </w:rPr>
          <w:t>tlení</w:t>
        </w:r>
        <w:r w:rsidR="00621981">
          <w:rPr>
            <w:noProof/>
            <w:webHidden/>
          </w:rPr>
          <w:tab/>
        </w:r>
        <w:r w:rsidR="00621981">
          <w:rPr>
            <w:noProof/>
            <w:webHidden/>
          </w:rPr>
          <w:fldChar w:fldCharType="begin"/>
        </w:r>
        <w:r w:rsidR="00621981">
          <w:rPr>
            <w:noProof/>
            <w:webHidden/>
          </w:rPr>
          <w:instrText xml:space="preserve"> PAGEREF _Toc24886299 \h </w:instrText>
        </w:r>
        <w:r w:rsidR="00621981">
          <w:rPr>
            <w:noProof/>
            <w:webHidden/>
          </w:rPr>
        </w:r>
        <w:r w:rsidR="00621981">
          <w:rPr>
            <w:noProof/>
            <w:webHidden/>
          </w:rPr>
          <w:fldChar w:fldCharType="separate"/>
        </w:r>
        <w:r w:rsidR="00621981">
          <w:rPr>
            <w:noProof/>
            <w:webHidden/>
          </w:rPr>
          <w:t>9</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00" w:history="1">
        <w:r w:rsidR="00621981" w:rsidRPr="009E7384">
          <w:rPr>
            <w:rStyle w:val="Hypertextovodkaz"/>
            <w:noProof/>
          </w:rPr>
          <w:t>4.4</w:t>
        </w:r>
        <w:r w:rsidR="00621981">
          <w:rPr>
            <w:rFonts w:asciiTheme="minorHAnsi" w:eastAsiaTheme="minorEastAsia" w:hAnsiTheme="minorHAnsi" w:cstheme="minorBidi"/>
            <w:smallCaps w:val="0"/>
            <w:noProof/>
            <w:szCs w:val="22"/>
          </w:rPr>
          <w:tab/>
        </w:r>
        <w:r w:rsidR="00621981" w:rsidRPr="009E7384">
          <w:rPr>
            <w:rStyle w:val="Hypertextovodkaz"/>
            <w:noProof/>
          </w:rPr>
          <w:t>Mostní svršek</w:t>
        </w:r>
        <w:r w:rsidR="00621981">
          <w:rPr>
            <w:noProof/>
            <w:webHidden/>
          </w:rPr>
          <w:tab/>
        </w:r>
        <w:r w:rsidR="00621981">
          <w:rPr>
            <w:noProof/>
            <w:webHidden/>
          </w:rPr>
          <w:fldChar w:fldCharType="begin"/>
        </w:r>
        <w:r w:rsidR="00621981">
          <w:rPr>
            <w:noProof/>
            <w:webHidden/>
          </w:rPr>
          <w:instrText xml:space="preserve"> PAGEREF _Toc24886300 \h </w:instrText>
        </w:r>
        <w:r w:rsidR="00621981">
          <w:rPr>
            <w:noProof/>
            <w:webHidden/>
          </w:rPr>
        </w:r>
        <w:r w:rsidR="00621981">
          <w:rPr>
            <w:noProof/>
            <w:webHidden/>
          </w:rPr>
          <w:fldChar w:fldCharType="separate"/>
        </w:r>
        <w:r w:rsidR="00621981">
          <w:rPr>
            <w:noProof/>
            <w:webHidden/>
          </w:rPr>
          <w:t>9</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01" w:history="1">
        <w:r w:rsidR="00621981" w:rsidRPr="009E7384">
          <w:rPr>
            <w:rStyle w:val="Hypertextovodkaz"/>
            <w:noProof/>
          </w:rPr>
          <w:t>4.4.1</w:t>
        </w:r>
        <w:r w:rsidR="00621981">
          <w:rPr>
            <w:rFonts w:asciiTheme="minorHAnsi" w:eastAsiaTheme="minorEastAsia" w:hAnsiTheme="minorHAnsi" w:cstheme="minorBidi"/>
            <w:i w:val="0"/>
            <w:iCs w:val="0"/>
            <w:noProof/>
            <w:szCs w:val="22"/>
          </w:rPr>
          <w:tab/>
        </w:r>
        <w:r w:rsidR="00621981" w:rsidRPr="009E7384">
          <w:rPr>
            <w:rStyle w:val="Hypertextovodkaz"/>
            <w:noProof/>
          </w:rPr>
          <w:t>Římsy na mostě</w:t>
        </w:r>
        <w:r w:rsidR="00621981">
          <w:rPr>
            <w:noProof/>
            <w:webHidden/>
          </w:rPr>
          <w:tab/>
        </w:r>
        <w:r w:rsidR="00621981">
          <w:rPr>
            <w:noProof/>
            <w:webHidden/>
          </w:rPr>
          <w:fldChar w:fldCharType="begin"/>
        </w:r>
        <w:r w:rsidR="00621981">
          <w:rPr>
            <w:noProof/>
            <w:webHidden/>
          </w:rPr>
          <w:instrText xml:space="preserve"> PAGEREF _Toc24886301 \h </w:instrText>
        </w:r>
        <w:r w:rsidR="00621981">
          <w:rPr>
            <w:noProof/>
            <w:webHidden/>
          </w:rPr>
        </w:r>
        <w:r w:rsidR="00621981">
          <w:rPr>
            <w:noProof/>
            <w:webHidden/>
          </w:rPr>
          <w:fldChar w:fldCharType="separate"/>
        </w:r>
        <w:r w:rsidR="00621981">
          <w:rPr>
            <w:noProof/>
            <w:webHidden/>
          </w:rPr>
          <w:t>9</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02" w:history="1">
        <w:r w:rsidR="00621981" w:rsidRPr="009E7384">
          <w:rPr>
            <w:rStyle w:val="Hypertextovodkaz"/>
            <w:noProof/>
          </w:rPr>
          <w:t>4.5</w:t>
        </w:r>
        <w:r w:rsidR="00621981">
          <w:rPr>
            <w:rFonts w:asciiTheme="minorHAnsi" w:eastAsiaTheme="minorEastAsia" w:hAnsiTheme="minorHAnsi" w:cstheme="minorBidi"/>
            <w:smallCaps w:val="0"/>
            <w:noProof/>
            <w:szCs w:val="22"/>
          </w:rPr>
          <w:tab/>
        </w:r>
        <w:r w:rsidR="00621981" w:rsidRPr="009E7384">
          <w:rPr>
            <w:rStyle w:val="Hypertextovodkaz"/>
            <w:noProof/>
          </w:rPr>
          <w:t>Statické a hydrotechnické posouzení</w:t>
        </w:r>
        <w:r w:rsidR="00621981">
          <w:rPr>
            <w:noProof/>
            <w:webHidden/>
          </w:rPr>
          <w:tab/>
        </w:r>
        <w:r w:rsidR="00621981">
          <w:rPr>
            <w:noProof/>
            <w:webHidden/>
          </w:rPr>
          <w:fldChar w:fldCharType="begin"/>
        </w:r>
        <w:r w:rsidR="00621981">
          <w:rPr>
            <w:noProof/>
            <w:webHidden/>
          </w:rPr>
          <w:instrText xml:space="preserve"> PAGEREF _Toc24886302 \h </w:instrText>
        </w:r>
        <w:r w:rsidR="00621981">
          <w:rPr>
            <w:noProof/>
            <w:webHidden/>
          </w:rPr>
        </w:r>
        <w:r w:rsidR="00621981">
          <w:rPr>
            <w:noProof/>
            <w:webHidden/>
          </w:rPr>
          <w:fldChar w:fldCharType="separate"/>
        </w:r>
        <w:r w:rsidR="00621981">
          <w:rPr>
            <w:noProof/>
            <w:webHidden/>
          </w:rPr>
          <w:t>10</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03" w:history="1">
        <w:r w:rsidR="00621981" w:rsidRPr="009E7384">
          <w:rPr>
            <w:rStyle w:val="Hypertextovodkaz"/>
            <w:noProof/>
          </w:rPr>
          <w:t>4.5.1</w:t>
        </w:r>
        <w:r w:rsidR="00621981">
          <w:rPr>
            <w:rFonts w:asciiTheme="minorHAnsi" w:eastAsiaTheme="minorEastAsia" w:hAnsiTheme="minorHAnsi" w:cstheme="minorBidi"/>
            <w:i w:val="0"/>
            <w:iCs w:val="0"/>
            <w:noProof/>
            <w:szCs w:val="22"/>
          </w:rPr>
          <w:tab/>
        </w:r>
        <w:r w:rsidR="00621981" w:rsidRPr="009E7384">
          <w:rPr>
            <w:rStyle w:val="Hypertextovodkaz"/>
            <w:noProof/>
          </w:rPr>
          <w:t>Statické posouzení</w:t>
        </w:r>
        <w:r w:rsidR="00621981">
          <w:rPr>
            <w:noProof/>
            <w:webHidden/>
          </w:rPr>
          <w:tab/>
        </w:r>
        <w:r w:rsidR="00621981">
          <w:rPr>
            <w:noProof/>
            <w:webHidden/>
          </w:rPr>
          <w:fldChar w:fldCharType="begin"/>
        </w:r>
        <w:r w:rsidR="00621981">
          <w:rPr>
            <w:noProof/>
            <w:webHidden/>
          </w:rPr>
          <w:instrText xml:space="preserve"> PAGEREF _Toc24886303 \h </w:instrText>
        </w:r>
        <w:r w:rsidR="00621981">
          <w:rPr>
            <w:noProof/>
            <w:webHidden/>
          </w:rPr>
        </w:r>
        <w:r w:rsidR="00621981">
          <w:rPr>
            <w:noProof/>
            <w:webHidden/>
          </w:rPr>
          <w:fldChar w:fldCharType="separate"/>
        </w:r>
        <w:r w:rsidR="00621981">
          <w:rPr>
            <w:noProof/>
            <w:webHidden/>
          </w:rPr>
          <w:t>10</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04" w:history="1">
        <w:r w:rsidR="00621981" w:rsidRPr="009E7384">
          <w:rPr>
            <w:rStyle w:val="Hypertextovodkaz"/>
            <w:noProof/>
          </w:rPr>
          <w:t>4.5.2</w:t>
        </w:r>
        <w:r w:rsidR="00621981">
          <w:rPr>
            <w:rFonts w:asciiTheme="minorHAnsi" w:eastAsiaTheme="minorEastAsia" w:hAnsiTheme="minorHAnsi" w:cstheme="minorBidi"/>
            <w:i w:val="0"/>
            <w:iCs w:val="0"/>
            <w:noProof/>
            <w:szCs w:val="22"/>
          </w:rPr>
          <w:tab/>
        </w:r>
        <w:r w:rsidR="00621981" w:rsidRPr="009E7384">
          <w:rPr>
            <w:rStyle w:val="Hypertextovodkaz"/>
            <w:noProof/>
          </w:rPr>
          <w:t>Hydrotechnické posouzení</w:t>
        </w:r>
        <w:r w:rsidR="00621981">
          <w:rPr>
            <w:noProof/>
            <w:webHidden/>
          </w:rPr>
          <w:tab/>
        </w:r>
        <w:r w:rsidR="00621981">
          <w:rPr>
            <w:noProof/>
            <w:webHidden/>
          </w:rPr>
          <w:fldChar w:fldCharType="begin"/>
        </w:r>
        <w:r w:rsidR="00621981">
          <w:rPr>
            <w:noProof/>
            <w:webHidden/>
          </w:rPr>
          <w:instrText xml:space="preserve"> PAGEREF _Toc24886304 \h </w:instrText>
        </w:r>
        <w:r w:rsidR="00621981">
          <w:rPr>
            <w:noProof/>
            <w:webHidden/>
          </w:rPr>
        </w:r>
        <w:r w:rsidR="00621981">
          <w:rPr>
            <w:noProof/>
            <w:webHidden/>
          </w:rPr>
          <w:fldChar w:fldCharType="separate"/>
        </w:r>
        <w:r w:rsidR="00621981">
          <w:rPr>
            <w:noProof/>
            <w:webHidden/>
          </w:rPr>
          <w:t>10</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05" w:history="1">
        <w:r w:rsidR="00621981" w:rsidRPr="009E7384">
          <w:rPr>
            <w:rStyle w:val="Hypertextovodkaz"/>
            <w:noProof/>
          </w:rPr>
          <w:t>4.6</w:t>
        </w:r>
        <w:r w:rsidR="00621981">
          <w:rPr>
            <w:rFonts w:asciiTheme="minorHAnsi" w:eastAsiaTheme="minorEastAsia" w:hAnsiTheme="minorHAnsi" w:cstheme="minorBidi"/>
            <w:smallCaps w:val="0"/>
            <w:noProof/>
            <w:szCs w:val="22"/>
          </w:rPr>
          <w:tab/>
        </w:r>
        <w:r w:rsidR="00621981" w:rsidRPr="009E7384">
          <w:rPr>
            <w:rStyle w:val="Hypertextovodkaz"/>
            <w:noProof/>
          </w:rPr>
          <w:t>Cizí zařízení na mostě</w:t>
        </w:r>
        <w:r w:rsidR="00621981">
          <w:rPr>
            <w:noProof/>
            <w:webHidden/>
          </w:rPr>
          <w:tab/>
        </w:r>
        <w:r w:rsidR="00621981">
          <w:rPr>
            <w:noProof/>
            <w:webHidden/>
          </w:rPr>
          <w:fldChar w:fldCharType="begin"/>
        </w:r>
        <w:r w:rsidR="00621981">
          <w:rPr>
            <w:noProof/>
            <w:webHidden/>
          </w:rPr>
          <w:instrText xml:space="preserve"> PAGEREF _Toc24886305 \h </w:instrText>
        </w:r>
        <w:r w:rsidR="00621981">
          <w:rPr>
            <w:noProof/>
            <w:webHidden/>
          </w:rPr>
        </w:r>
        <w:r w:rsidR="00621981">
          <w:rPr>
            <w:noProof/>
            <w:webHidden/>
          </w:rPr>
          <w:fldChar w:fldCharType="separate"/>
        </w:r>
        <w:r w:rsidR="00621981">
          <w:rPr>
            <w:noProof/>
            <w:webHidden/>
          </w:rPr>
          <w:t>11</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06" w:history="1">
        <w:r w:rsidR="00621981" w:rsidRPr="009E7384">
          <w:rPr>
            <w:rStyle w:val="Hypertextovodkaz"/>
            <w:noProof/>
          </w:rPr>
          <w:t>4.7</w:t>
        </w:r>
        <w:r w:rsidR="00621981">
          <w:rPr>
            <w:rFonts w:asciiTheme="minorHAnsi" w:eastAsiaTheme="minorEastAsia" w:hAnsiTheme="minorHAnsi" w:cstheme="minorBidi"/>
            <w:smallCaps w:val="0"/>
            <w:noProof/>
            <w:szCs w:val="22"/>
          </w:rPr>
          <w:tab/>
        </w:r>
        <w:r w:rsidR="00621981" w:rsidRPr="009E7384">
          <w:rPr>
            <w:rStyle w:val="Hypertextovodkaz"/>
            <w:noProof/>
          </w:rPr>
          <w:t>Řešení protikorozní ochrany, ochrany proti agresivnímu prostředí a bludným proudům</w:t>
        </w:r>
        <w:r w:rsidR="00621981">
          <w:rPr>
            <w:noProof/>
            <w:webHidden/>
          </w:rPr>
          <w:tab/>
        </w:r>
        <w:r w:rsidR="00621981">
          <w:rPr>
            <w:noProof/>
            <w:webHidden/>
          </w:rPr>
          <w:fldChar w:fldCharType="begin"/>
        </w:r>
        <w:r w:rsidR="00621981">
          <w:rPr>
            <w:noProof/>
            <w:webHidden/>
          </w:rPr>
          <w:instrText xml:space="preserve"> PAGEREF _Toc24886306 \h </w:instrText>
        </w:r>
        <w:r w:rsidR="00621981">
          <w:rPr>
            <w:noProof/>
            <w:webHidden/>
          </w:rPr>
        </w:r>
        <w:r w:rsidR="00621981">
          <w:rPr>
            <w:noProof/>
            <w:webHidden/>
          </w:rPr>
          <w:fldChar w:fldCharType="separate"/>
        </w:r>
        <w:r w:rsidR="00621981">
          <w:rPr>
            <w:noProof/>
            <w:webHidden/>
          </w:rPr>
          <w:t>11</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07" w:history="1">
        <w:r w:rsidR="00621981" w:rsidRPr="009E7384">
          <w:rPr>
            <w:rStyle w:val="Hypertextovodkaz"/>
            <w:noProof/>
          </w:rPr>
          <w:t>4.7.1</w:t>
        </w:r>
        <w:r w:rsidR="00621981">
          <w:rPr>
            <w:rFonts w:asciiTheme="minorHAnsi" w:eastAsiaTheme="minorEastAsia" w:hAnsiTheme="minorHAnsi" w:cstheme="minorBidi"/>
            <w:i w:val="0"/>
            <w:iCs w:val="0"/>
            <w:noProof/>
            <w:szCs w:val="22"/>
          </w:rPr>
          <w:tab/>
        </w:r>
        <w:r w:rsidR="00621981" w:rsidRPr="009E7384">
          <w:rPr>
            <w:rStyle w:val="Hypertextovodkaz"/>
            <w:noProof/>
          </w:rPr>
          <w:t>Protikorozní ochrana</w:t>
        </w:r>
        <w:r w:rsidR="00621981">
          <w:rPr>
            <w:noProof/>
            <w:webHidden/>
          </w:rPr>
          <w:tab/>
        </w:r>
        <w:r w:rsidR="00621981">
          <w:rPr>
            <w:noProof/>
            <w:webHidden/>
          </w:rPr>
          <w:fldChar w:fldCharType="begin"/>
        </w:r>
        <w:r w:rsidR="00621981">
          <w:rPr>
            <w:noProof/>
            <w:webHidden/>
          </w:rPr>
          <w:instrText xml:space="preserve"> PAGEREF _Toc24886307 \h </w:instrText>
        </w:r>
        <w:r w:rsidR="00621981">
          <w:rPr>
            <w:noProof/>
            <w:webHidden/>
          </w:rPr>
        </w:r>
        <w:r w:rsidR="00621981">
          <w:rPr>
            <w:noProof/>
            <w:webHidden/>
          </w:rPr>
          <w:fldChar w:fldCharType="separate"/>
        </w:r>
        <w:r w:rsidR="00621981">
          <w:rPr>
            <w:noProof/>
            <w:webHidden/>
          </w:rPr>
          <w:t>11</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08" w:history="1">
        <w:r w:rsidR="00621981" w:rsidRPr="009E7384">
          <w:rPr>
            <w:rStyle w:val="Hypertextovodkaz"/>
            <w:noProof/>
          </w:rPr>
          <w:t>4.7.2</w:t>
        </w:r>
        <w:r w:rsidR="00621981">
          <w:rPr>
            <w:rFonts w:asciiTheme="minorHAnsi" w:eastAsiaTheme="minorEastAsia" w:hAnsiTheme="minorHAnsi" w:cstheme="minorBidi"/>
            <w:i w:val="0"/>
            <w:iCs w:val="0"/>
            <w:noProof/>
            <w:szCs w:val="22"/>
          </w:rPr>
          <w:tab/>
        </w:r>
        <w:r w:rsidR="00621981" w:rsidRPr="009E7384">
          <w:rPr>
            <w:rStyle w:val="Hypertextovodkaz"/>
            <w:noProof/>
          </w:rPr>
          <w:t>Ochrana proti agresivnímu prostředí</w:t>
        </w:r>
        <w:r w:rsidR="00621981">
          <w:rPr>
            <w:noProof/>
            <w:webHidden/>
          </w:rPr>
          <w:tab/>
        </w:r>
        <w:r w:rsidR="00621981">
          <w:rPr>
            <w:noProof/>
            <w:webHidden/>
          </w:rPr>
          <w:fldChar w:fldCharType="begin"/>
        </w:r>
        <w:r w:rsidR="00621981">
          <w:rPr>
            <w:noProof/>
            <w:webHidden/>
          </w:rPr>
          <w:instrText xml:space="preserve"> PAGEREF _Toc24886308 \h </w:instrText>
        </w:r>
        <w:r w:rsidR="00621981">
          <w:rPr>
            <w:noProof/>
            <w:webHidden/>
          </w:rPr>
        </w:r>
        <w:r w:rsidR="00621981">
          <w:rPr>
            <w:noProof/>
            <w:webHidden/>
          </w:rPr>
          <w:fldChar w:fldCharType="separate"/>
        </w:r>
        <w:r w:rsidR="00621981">
          <w:rPr>
            <w:noProof/>
            <w:webHidden/>
          </w:rPr>
          <w:t>12</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09" w:history="1">
        <w:r w:rsidR="00621981" w:rsidRPr="009E7384">
          <w:rPr>
            <w:rStyle w:val="Hypertextovodkaz"/>
            <w:noProof/>
          </w:rPr>
          <w:t>4.7.3</w:t>
        </w:r>
        <w:r w:rsidR="00621981">
          <w:rPr>
            <w:rFonts w:asciiTheme="minorHAnsi" w:eastAsiaTheme="minorEastAsia" w:hAnsiTheme="minorHAnsi" w:cstheme="minorBidi"/>
            <w:i w:val="0"/>
            <w:iCs w:val="0"/>
            <w:noProof/>
            <w:szCs w:val="22"/>
          </w:rPr>
          <w:tab/>
        </w:r>
        <w:r w:rsidR="00621981" w:rsidRPr="009E7384">
          <w:rPr>
            <w:rStyle w:val="Hypertextovodkaz"/>
            <w:noProof/>
          </w:rPr>
          <w:t>Ochrana proti bludným proudům</w:t>
        </w:r>
        <w:r w:rsidR="00621981">
          <w:rPr>
            <w:noProof/>
            <w:webHidden/>
          </w:rPr>
          <w:tab/>
        </w:r>
        <w:r w:rsidR="00621981">
          <w:rPr>
            <w:noProof/>
            <w:webHidden/>
          </w:rPr>
          <w:fldChar w:fldCharType="begin"/>
        </w:r>
        <w:r w:rsidR="00621981">
          <w:rPr>
            <w:noProof/>
            <w:webHidden/>
          </w:rPr>
          <w:instrText xml:space="preserve"> PAGEREF _Toc24886309 \h </w:instrText>
        </w:r>
        <w:r w:rsidR="00621981">
          <w:rPr>
            <w:noProof/>
            <w:webHidden/>
          </w:rPr>
        </w:r>
        <w:r w:rsidR="00621981">
          <w:rPr>
            <w:noProof/>
            <w:webHidden/>
          </w:rPr>
          <w:fldChar w:fldCharType="separate"/>
        </w:r>
        <w:r w:rsidR="00621981">
          <w:rPr>
            <w:noProof/>
            <w:webHidden/>
          </w:rPr>
          <w:t>12</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10" w:history="1">
        <w:r w:rsidR="00621981" w:rsidRPr="009E7384">
          <w:rPr>
            <w:rStyle w:val="Hypertextovodkaz"/>
            <w:noProof/>
          </w:rPr>
          <w:t>4.8</w:t>
        </w:r>
        <w:r w:rsidR="00621981">
          <w:rPr>
            <w:rFonts w:asciiTheme="minorHAnsi" w:eastAsiaTheme="minorEastAsia" w:hAnsiTheme="minorHAnsi" w:cstheme="minorBidi"/>
            <w:smallCaps w:val="0"/>
            <w:noProof/>
            <w:szCs w:val="22"/>
          </w:rPr>
          <w:tab/>
        </w:r>
        <w:r w:rsidR="00621981" w:rsidRPr="009E7384">
          <w:rPr>
            <w:rStyle w:val="Hypertextovodkaz"/>
            <w:noProof/>
          </w:rPr>
          <w:t>Požadované podmínky a měření sedání</w:t>
        </w:r>
        <w:r w:rsidR="00621981">
          <w:rPr>
            <w:noProof/>
            <w:webHidden/>
          </w:rPr>
          <w:tab/>
        </w:r>
        <w:r w:rsidR="00621981">
          <w:rPr>
            <w:noProof/>
            <w:webHidden/>
          </w:rPr>
          <w:fldChar w:fldCharType="begin"/>
        </w:r>
        <w:r w:rsidR="00621981">
          <w:rPr>
            <w:noProof/>
            <w:webHidden/>
          </w:rPr>
          <w:instrText xml:space="preserve"> PAGEREF _Toc24886310 \h </w:instrText>
        </w:r>
        <w:r w:rsidR="00621981">
          <w:rPr>
            <w:noProof/>
            <w:webHidden/>
          </w:rPr>
        </w:r>
        <w:r w:rsidR="00621981">
          <w:rPr>
            <w:noProof/>
            <w:webHidden/>
          </w:rPr>
          <w:fldChar w:fldCharType="separate"/>
        </w:r>
        <w:r w:rsidR="00621981">
          <w:rPr>
            <w:noProof/>
            <w:webHidden/>
          </w:rPr>
          <w:t>12</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11" w:history="1">
        <w:r w:rsidR="00621981" w:rsidRPr="009E7384">
          <w:rPr>
            <w:rStyle w:val="Hypertextovodkaz"/>
            <w:noProof/>
          </w:rPr>
          <w:t>4.9</w:t>
        </w:r>
        <w:r w:rsidR="00621981">
          <w:rPr>
            <w:rFonts w:asciiTheme="minorHAnsi" w:eastAsiaTheme="minorEastAsia" w:hAnsiTheme="minorHAnsi" w:cstheme="minorBidi"/>
            <w:smallCaps w:val="0"/>
            <w:noProof/>
            <w:szCs w:val="22"/>
          </w:rPr>
          <w:tab/>
        </w:r>
        <w:r w:rsidR="00621981" w:rsidRPr="009E7384">
          <w:rPr>
            <w:rStyle w:val="Hypertextovodkaz"/>
            <w:noProof/>
          </w:rPr>
          <w:t>Požadované zatěžovací zkoušky</w:t>
        </w:r>
        <w:r w:rsidR="00621981">
          <w:rPr>
            <w:noProof/>
            <w:webHidden/>
          </w:rPr>
          <w:tab/>
        </w:r>
        <w:r w:rsidR="00621981">
          <w:rPr>
            <w:noProof/>
            <w:webHidden/>
          </w:rPr>
          <w:fldChar w:fldCharType="begin"/>
        </w:r>
        <w:r w:rsidR="00621981">
          <w:rPr>
            <w:noProof/>
            <w:webHidden/>
          </w:rPr>
          <w:instrText xml:space="preserve"> PAGEREF _Toc24886311 \h </w:instrText>
        </w:r>
        <w:r w:rsidR="00621981">
          <w:rPr>
            <w:noProof/>
            <w:webHidden/>
          </w:rPr>
        </w:r>
        <w:r w:rsidR="00621981">
          <w:rPr>
            <w:noProof/>
            <w:webHidden/>
          </w:rPr>
          <w:fldChar w:fldCharType="separate"/>
        </w:r>
        <w:r w:rsidR="00621981">
          <w:rPr>
            <w:noProof/>
            <w:webHidden/>
          </w:rPr>
          <w:t>12</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12" w:history="1">
        <w:r w:rsidR="00621981" w:rsidRPr="009E7384">
          <w:rPr>
            <w:rStyle w:val="Hypertextovodkaz"/>
            <w:noProof/>
          </w:rPr>
          <w:t>4.10</w:t>
        </w:r>
        <w:r w:rsidR="00621981">
          <w:rPr>
            <w:rFonts w:asciiTheme="minorHAnsi" w:eastAsiaTheme="minorEastAsia" w:hAnsiTheme="minorHAnsi" w:cstheme="minorBidi"/>
            <w:smallCaps w:val="0"/>
            <w:noProof/>
            <w:szCs w:val="22"/>
          </w:rPr>
          <w:tab/>
        </w:r>
        <w:r w:rsidR="00621981" w:rsidRPr="009E7384">
          <w:rPr>
            <w:rStyle w:val="Hypertextovodkaz"/>
            <w:noProof/>
          </w:rPr>
          <w:t>Ostatní technické souvislosti</w:t>
        </w:r>
        <w:r w:rsidR="00621981">
          <w:rPr>
            <w:noProof/>
            <w:webHidden/>
          </w:rPr>
          <w:tab/>
        </w:r>
        <w:r w:rsidR="00621981">
          <w:rPr>
            <w:noProof/>
            <w:webHidden/>
          </w:rPr>
          <w:fldChar w:fldCharType="begin"/>
        </w:r>
        <w:r w:rsidR="00621981">
          <w:rPr>
            <w:noProof/>
            <w:webHidden/>
          </w:rPr>
          <w:instrText xml:space="preserve"> PAGEREF _Toc24886312 \h </w:instrText>
        </w:r>
        <w:r w:rsidR="00621981">
          <w:rPr>
            <w:noProof/>
            <w:webHidden/>
          </w:rPr>
        </w:r>
        <w:r w:rsidR="00621981">
          <w:rPr>
            <w:noProof/>
            <w:webHidden/>
          </w:rPr>
          <w:fldChar w:fldCharType="separate"/>
        </w:r>
        <w:r w:rsidR="00621981">
          <w:rPr>
            <w:noProof/>
            <w:webHidden/>
          </w:rPr>
          <w:t>12</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13" w:history="1">
        <w:r w:rsidR="00621981" w:rsidRPr="009E7384">
          <w:rPr>
            <w:rStyle w:val="Hypertextovodkaz"/>
            <w:noProof/>
          </w:rPr>
          <w:t>4.10.1</w:t>
        </w:r>
        <w:r w:rsidR="00621981">
          <w:rPr>
            <w:rFonts w:asciiTheme="minorHAnsi" w:eastAsiaTheme="minorEastAsia" w:hAnsiTheme="minorHAnsi" w:cstheme="minorBidi"/>
            <w:i w:val="0"/>
            <w:iCs w:val="0"/>
            <w:noProof/>
            <w:szCs w:val="22"/>
          </w:rPr>
          <w:tab/>
        </w:r>
        <w:r w:rsidR="00621981" w:rsidRPr="009E7384">
          <w:rPr>
            <w:rStyle w:val="Hypertextovodkaz"/>
            <w:noProof/>
          </w:rPr>
          <w:t>Navazující komunikace</w:t>
        </w:r>
        <w:r w:rsidR="00621981">
          <w:rPr>
            <w:noProof/>
            <w:webHidden/>
          </w:rPr>
          <w:tab/>
        </w:r>
        <w:r w:rsidR="00621981">
          <w:rPr>
            <w:noProof/>
            <w:webHidden/>
          </w:rPr>
          <w:fldChar w:fldCharType="begin"/>
        </w:r>
        <w:r w:rsidR="00621981">
          <w:rPr>
            <w:noProof/>
            <w:webHidden/>
          </w:rPr>
          <w:instrText xml:space="preserve"> PAGEREF _Toc24886313 \h </w:instrText>
        </w:r>
        <w:r w:rsidR="00621981">
          <w:rPr>
            <w:noProof/>
            <w:webHidden/>
          </w:rPr>
        </w:r>
        <w:r w:rsidR="00621981">
          <w:rPr>
            <w:noProof/>
            <w:webHidden/>
          </w:rPr>
          <w:fldChar w:fldCharType="separate"/>
        </w:r>
        <w:r w:rsidR="00621981">
          <w:rPr>
            <w:noProof/>
            <w:webHidden/>
          </w:rPr>
          <w:t>12</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14" w:history="1">
        <w:r w:rsidR="00621981" w:rsidRPr="009E7384">
          <w:rPr>
            <w:rStyle w:val="Hypertextovodkaz"/>
            <w:noProof/>
          </w:rPr>
          <w:t>4.10.2</w:t>
        </w:r>
        <w:r w:rsidR="00621981">
          <w:rPr>
            <w:rFonts w:asciiTheme="minorHAnsi" w:eastAsiaTheme="minorEastAsia" w:hAnsiTheme="minorHAnsi" w:cstheme="minorBidi"/>
            <w:i w:val="0"/>
            <w:iCs w:val="0"/>
            <w:noProof/>
            <w:szCs w:val="22"/>
          </w:rPr>
          <w:tab/>
        </w:r>
        <w:r w:rsidR="00621981" w:rsidRPr="009E7384">
          <w:rPr>
            <w:rStyle w:val="Hypertextovodkaz"/>
            <w:noProof/>
          </w:rPr>
          <w:t>Úprava terénu a koryta pod mostem</w:t>
        </w:r>
        <w:r w:rsidR="00621981">
          <w:rPr>
            <w:noProof/>
            <w:webHidden/>
          </w:rPr>
          <w:tab/>
        </w:r>
        <w:r w:rsidR="00621981">
          <w:rPr>
            <w:noProof/>
            <w:webHidden/>
          </w:rPr>
          <w:fldChar w:fldCharType="begin"/>
        </w:r>
        <w:r w:rsidR="00621981">
          <w:rPr>
            <w:noProof/>
            <w:webHidden/>
          </w:rPr>
          <w:instrText xml:space="preserve"> PAGEREF _Toc24886314 \h </w:instrText>
        </w:r>
        <w:r w:rsidR="00621981">
          <w:rPr>
            <w:noProof/>
            <w:webHidden/>
          </w:rPr>
        </w:r>
        <w:r w:rsidR="00621981">
          <w:rPr>
            <w:noProof/>
            <w:webHidden/>
          </w:rPr>
          <w:fldChar w:fldCharType="separate"/>
        </w:r>
        <w:r w:rsidR="00621981">
          <w:rPr>
            <w:noProof/>
            <w:webHidden/>
          </w:rPr>
          <w:t>12</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15" w:history="1">
        <w:r w:rsidR="00621981" w:rsidRPr="009E7384">
          <w:rPr>
            <w:rStyle w:val="Hypertextovodkaz"/>
            <w:noProof/>
          </w:rPr>
          <w:t>4.10.3</w:t>
        </w:r>
        <w:r w:rsidR="00621981">
          <w:rPr>
            <w:rFonts w:asciiTheme="minorHAnsi" w:eastAsiaTheme="minorEastAsia" w:hAnsiTheme="minorHAnsi" w:cstheme="minorBidi"/>
            <w:i w:val="0"/>
            <w:iCs w:val="0"/>
            <w:noProof/>
            <w:szCs w:val="22"/>
          </w:rPr>
          <w:tab/>
        </w:r>
        <w:r w:rsidR="00621981" w:rsidRPr="009E7384">
          <w:rPr>
            <w:rStyle w:val="Hypertextovodkaz"/>
            <w:noProof/>
          </w:rPr>
          <w:t>Pracovní spáry, dilatační, smršťovací spáry</w:t>
        </w:r>
        <w:r w:rsidR="00621981">
          <w:rPr>
            <w:noProof/>
            <w:webHidden/>
          </w:rPr>
          <w:tab/>
        </w:r>
        <w:r w:rsidR="00621981">
          <w:rPr>
            <w:noProof/>
            <w:webHidden/>
          </w:rPr>
          <w:fldChar w:fldCharType="begin"/>
        </w:r>
        <w:r w:rsidR="00621981">
          <w:rPr>
            <w:noProof/>
            <w:webHidden/>
          </w:rPr>
          <w:instrText xml:space="preserve"> PAGEREF _Toc24886315 \h </w:instrText>
        </w:r>
        <w:r w:rsidR="00621981">
          <w:rPr>
            <w:noProof/>
            <w:webHidden/>
          </w:rPr>
        </w:r>
        <w:r w:rsidR="00621981">
          <w:rPr>
            <w:noProof/>
            <w:webHidden/>
          </w:rPr>
          <w:fldChar w:fldCharType="separate"/>
        </w:r>
        <w:r w:rsidR="00621981">
          <w:rPr>
            <w:noProof/>
            <w:webHidden/>
          </w:rPr>
          <w:t>12</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16" w:history="1">
        <w:r w:rsidR="00621981" w:rsidRPr="009E7384">
          <w:rPr>
            <w:rStyle w:val="Hypertextovodkaz"/>
            <w:noProof/>
          </w:rPr>
          <w:t>4.10.4</w:t>
        </w:r>
        <w:r w:rsidR="00621981">
          <w:rPr>
            <w:rFonts w:asciiTheme="minorHAnsi" w:eastAsiaTheme="minorEastAsia" w:hAnsiTheme="minorHAnsi" w:cstheme="minorBidi"/>
            <w:i w:val="0"/>
            <w:iCs w:val="0"/>
            <w:noProof/>
            <w:szCs w:val="22"/>
          </w:rPr>
          <w:tab/>
        </w:r>
        <w:r w:rsidR="00621981" w:rsidRPr="009E7384">
          <w:rPr>
            <w:rStyle w:val="Hypertextovodkaz"/>
            <w:noProof/>
          </w:rPr>
          <w:t>Letopočet</w:t>
        </w:r>
        <w:r w:rsidR="00621981">
          <w:rPr>
            <w:noProof/>
            <w:webHidden/>
          </w:rPr>
          <w:tab/>
        </w:r>
        <w:r w:rsidR="00621981">
          <w:rPr>
            <w:noProof/>
            <w:webHidden/>
          </w:rPr>
          <w:fldChar w:fldCharType="begin"/>
        </w:r>
        <w:r w:rsidR="00621981">
          <w:rPr>
            <w:noProof/>
            <w:webHidden/>
          </w:rPr>
          <w:instrText xml:space="preserve"> PAGEREF _Toc24886316 \h </w:instrText>
        </w:r>
        <w:r w:rsidR="00621981">
          <w:rPr>
            <w:noProof/>
            <w:webHidden/>
          </w:rPr>
        </w:r>
        <w:r w:rsidR="00621981">
          <w:rPr>
            <w:noProof/>
            <w:webHidden/>
          </w:rPr>
          <w:fldChar w:fldCharType="separate"/>
        </w:r>
        <w:r w:rsidR="00621981">
          <w:rPr>
            <w:noProof/>
            <w:webHidden/>
          </w:rPr>
          <w:t>12</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17" w:history="1">
        <w:r w:rsidR="00621981" w:rsidRPr="009E7384">
          <w:rPr>
            <w:rStyle w:val="Hypertextovodkaz"/>
            <w:noProof/>
          </w:rPr>
          <w:t>4.10.5</w:t>
        </w:r>
        <w:r w:rsidR="00621981">
          <w:rPr>
            <w:rFonts w:asciiTheme="minorHAnsi" w:eastAsiaTheme="minorEastAsia" w:hAnsiTheme="minorHAnsi" w:cstheme="minorBidi"/>
            <w:i w:val="0"/>
            <w:iCs w:val="0"/>
            <w:noProof/>
            <w:szCs w:val="22"/>
          </w:rPr>
          <w:tab/>
        </w:r>
        <w:r w:rsidR="00621981" w:rsidRPr="009E7384">
          <w:rPr>
            <w:rStyle w:val="Hypertextovodkaz"/>
            <w:noProof/>
          </w:rPr>
          <w:t>Ochrany svahů</w:t>
        </w:r>
        <w:r w:rsidR="00621981">
          <w:rPr>
            <w:noProof/>
            <w:webHidden/>
          </w:rPr>
          <w:tab/>
        </w:r>
        <w:r w:rsidR="00621981">
          <w:rPr>
            <w:noProof/>
            <w:webHidden/>
          </w:rPr>
          <w:fldChar w:fldCharType="begin"/>
        </w:r>
        <w:r w:rsidR="00621981">
          <w:rPr>
            <w:noProof/>
            <w:webHidden/>
          </w:rPr>
          <w:instrText xml:space="preserve"> PAGEREF _Toc24886317 \h </w:instrText>
        </w:r>
        <w:r w:rsidR="00621981">
          <w:rPr>
            <w:noProof/>
            <w:webHidden/>
          </w:rPr>
        </w:r>
        <w:r w:rsidR="00621981">
          <w:rPr>
            <w:noProof/>
            <w:webHidden/>
          </w:rPr>
          <w:fldChar w:fldCharType="separate"/>
        </w:r>
        <w:r w:rsidR="00621981">
          <w:rPr>
            <w:noProof/>
            <w:webHidden/>
          </w:rPr>
          <w:t>13</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18" w:history="1">
        <w:r w:rsidR="00621981" w:rsidRPr="009E7384">
          <w:rPr>
            <w:rStyle w:val="Hypertextovodkaz"/>
            <w:noProof/>
          </w:rPr>
          <w:t>4.10.6</w:t>
        </w:r>
        <w:r w:rsidR="00621981">
          <w:rPr>
            <w:rFonts w:asciiTheme="minorHAnsi" w:eastAsiaTheme="minorEastAsia" w:hAnsiTheme="minorHAnsi" w:cstheme="minorBidi"/>
            <w:i w:val="0"/>
            <w:iCs w:val="0"/>
            <w:noProof/>
            <w:szCs w:val="22"/>
          </w:rPr>
          <w:tab/>
        </w:r>
        <w:r w:rsidR="00621981" w:rsidRPr="009E7384">
          <w:rPr>
            <w:rStyle w:val="Hypertextovodkaz"/>
            <w:noProof/>
          </w:rPr>
          <w:t>Kácení stromů</w:t>
        </w:r>
        <w:r w:rsidR="00621981">
          <w:rPr>
            <w:noProof/>
            <w:webHidden/>
          </w:rPr>
          <w:tab/>
        </w:r>
        <w:r w:rsidR="00621981">
          <w:rPr>
            <w:noProof/>
            <w:webHidden/>
          </w:rPr>
          <w:fldChar w:fldCharType="begin"/>
        </w:r>
        <w:r w:rsidR="00621981">
          <w:rPr>
            <w:noProof/>
            <w:webHidden/>
          </w:rPr>
          <w:instrText xml:space="preserve"> PAGEREF _Toc24886318 \h </w:instrText>
        </w:r>
        <w:r w:rsidR="00621981">
          <w:rPr>
            <w:noProof/>
            <w:webHidden/>
          </w:rPr>
        </w:r>
        <w:r w:rsidR="00621981">
          <w:rPr>
            <w:noProof/>
            <w:webHidden/>
          </w:rPr>
          <w:fldChar w:fldCharType="separate"/>
        </w:r>
        <w:r w:rsidR="00621981">
          <w:rPr>
            <w:noProof/>
            <w:webHidden/>
          </w:rPr>
          <w:t>13</w:t>
        </w:r>
        <w:r w:rsidR="00621981">
          <w:rPr>
            <w:noProof/>
            <w:webHidden/>
          </w:rPr>
          <w:fldChar w:fldCharType="end"/>
        </w:r>
      </w:hyperlink>
    </w:p>
    <w:p w:rsidR="00621981" w:rsidRDefault="00473529">
      <w:pPr>
        <w:pStyle w:val="Obsah1"/>
        <w:rPr>
          <w:rFonts w:asciiTheme="minorHAnsi" w:eastAsiaTheme="minorEastAsia" w:hAnsiTheme="minorHAnsi" w:cstheme="minorBidi"/>
          <w:b w:val="0"/>
          <w:bCs w:val="0"/>
          <w:caps w:val="0"/>
          <w:noProof/>
          <w:szCs w:val="22"/>
        </w:rPr>
      </w:pPr>
      <w:hyperlink w:anchor="_Toc24886319" w:history="1">
        <w:r w:rsidR="00621981" w:rsidRPr="009E7384">
          <w:rPr>
            <w:rStyle w:val="Hypertextovodkaz"/>
            <w:noProof/>
          </w:rPr>
          <w:t>5</w:t>
        </w:r>
        <w:r w:rsidR="00621981">
          <w:rPr>
            <w:rFonts w:asciiTheme="minorHAnsi" w:eastAsiaTheme="minorEastAsia" w:hAnsiTheme="minorHAnsi" w:cstheme="minorBidi"/>
            <w:b w:val="0"/>
            <w:bCs w:val="0"/>
            <w:caps w:val="0"/>
            <w:noProof/>
            <w:szCs w:val="22"/>
          </w:rPr>
          <w:tab/>
        </w:r>
        <w:r w:rsidR="00621981" w:rsidRPr="009E7384">
          <w:rPr>
            <w:rStyle w:val="Hypertextovodkaz"/>
            <w:noProof/>
          </w:rPr>
          <w:t>Výstavba mostního objektu</w:t>
        </w:r>
        <w:r w:rsidR="00621981">
          <w:rPr>
            <w:noProof/>
            <w:webHidden/>
          </w:rPr>
          <w:tab/>
        </w:r>
        <w:r w:rsidR="00621981">
          <w:rPr>
            <w:noProof/>
            <w:webHidden/>
          </w:rPr>
          <w:fldChar w:fldCharType="begin"/>
        </w:r>
        <w:r w:rsidR="00621981">
          <w:rPr>
            <w:noProof/>
            <w:webHidden/>
          </w:rPr>
          <w:instrText xml:space="preserve"> PAGEREF _Toc24886319 \h </w:instrText>
        </w:r>
        <w:r w:rsidR="00621981">
          <w:rPr>
            <w:noProof/>
            <w:webHidden/>
          </w:rPr>
        </w:r>
        <w:r w:rsidR="00621981">
          <w:rPr>
            <w:noProof/>
            <w:webHidden/>
          </w:rPr>
          <w:fldChar w:fldCharType="separate"/>
        </w:r>
        <w:r w:rsidR="00621981">
          <w:rPr>
            <w:noProof/>
            <w:webHidden/>
          </w:rPr>
          <w:t>13</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20" w:history="1">
        <w:r w:rsidR="00621981" w:rsidRPr="009E7384">
          <w:rPr>
            <w:rStyle w:val="Hypertextovodkaz"/>
            <w:noProof/>
          </w:rPr>
          <w:t>5.1</w:t>
        </w:r>
        <w:r w:rsidR="00621981">
          <w:rPr>
            <w:rFonts w:asciiTheme="minorHAnsi" w:eastAsiaTheme="minorEastAsia" w:hAnsiTheme="minorHAnsi" w:cstheme="minorBidi"/>
            <w:smallCaps w:val="0"/>
            <w:noProof/>
            <w:szCs w:val="22"/>
          </w:rPr>
          <w:tab/>
        </w:r>
        <w:r w:rsidR="00621981" w:rsidRPr="009E7384">
          <w:rPr>
            <w:rStyle w:val="Hypertextovodkaz"/>
            <w:noProof/>
          </w:rPr>
          <w:t>Postup a technologie výstavby</w:t>
        </w:r>
        <w:r w:rsidR="00621981">
          <w:rPr>
            <w:noProof/>
            <w:webHidden/>
          </w:rPr>
          <w:tab/>
        </w:r>
        <w:r w:rsidR="00621981">
          <w:rPr>
            <w:noProof/>
            <w:webHidden/>
          </w:rPr>
          <w:fldChar w:fldCharType="begin"/>
        </w:r>
        <w:r w:rsidR="00621981">
          <w:rPr>
            <w:noProof/>
            <w:webHidden/>
          </w:rPr>
          <w:instrText xml:space="preserve"> PAGEREF _Toc24886320 \h </w:instrText>
        </w:r>
        <w:r w:rsidR="00621981">
          <w:rPr>
            <w:noProof/>
            <w:webHidden/>
          </w:rPr>
        </w:r>
        <w:r w:rsidR="00621981">
          <w:rPr>
            <w:noProof/>
            <w:webHidden/>
          </w:rPr>
          <w:fldChar w:fldCharType="separate"/>
        </w:r>
        <w:r w:rsidR="00621981">
          <w:rPr>
            <w:noProof/>
            <w:webHidden/>
          </w:rPr>
          <w:t>13</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21" w:history="1">
        <w:r w:rsidR="00621981" w:rsidRPr="009E7384">
          <w:rPr>
            <w:rStyle w:val="Hypertextovodkaz"/>
            <w:noProof/>
          </w:rPr>
          <w:t>5.2</w:t>
        </w:r>
        <w:r w:rsidR="00621981">
          <w:rPr>
            <w:rFonts w:asciiTheme="minorHAnsi" w:eastAsiaTheme="minorEastAsia" w:hAnsiTheme="minorHAnsi" w:cstheme="minorBidi"/>
            <w:smallCaps w:val="0"/>
            <w:noProof/>
            <w:szCs w:val="22"/>
          </w:rPr>
          <w:tab/>
        </w:r>
        <w:r w:rsidR="00621981" w:rsidRPr="009E7384">
          <w:rPr>
            <w:rStyle w:val="Hypertextovodkaz"/>
            <w:noProof/>
          </w:rPr>
          <w:t>Specifické požadavky na předpokládanou technologii výstavby</w:t>
        </w:r>
        <w:r w:rsidR="00621981">
          <w:rPr>
            <w:noProof/>
            <w:webHidden/>
          </w:rPr>
          <w:tab/>
        </w:r>
        <w:r w:rsidR="00621981">
          <w:rPr>
            <w:noProof/>
            <w:webHidden/>
          </w:rPr>
          <w:fldChar w:fldCharType="begin"/>
        </w:r>
        <w:r w:rsidR="00621981">
          <w:rPr>
            <w:noProof/>
            <w:webHidden/>
          </w:rPr>
          <w:instrText xml:space="preserve"> PAGEREF _Toc24886321 \h </w:instrText>
        </w:r>
        <w:r w:rsidR="00621981">
          <w:rPr>
            <w:noProof/>
            <w:webHidden/>
          </w:rPr>
        </w:r>
        <w:r w:rsidR="00621981">
          <w:rPr>
            <w:noProof/>
            <w:webHidden/>
          </w:rPr>
          <w:fldChar w:fldCharType="separate"/>
        </w:r>
        <w:r w:rsidR="00621981">
          <w:rPr>
            <w:noProof/>
            <w:webHidden/>
          </w:rPr>
          <w:t>14</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22" w:history="1">
        <w:r w:rsidR="00621981" w:rsidRPr="009E7384">
          <w:rPr>
            <w:rStyle w:val="Hypertextovodkaz"/>
            <w:noProof/>
          </w:rPr>
          <w:t>5.2.1</w:t>
        </w:r>
        <w:r w:rsidR="00621981">
          <w:rPr>
            <w:rFonts w:asciiTheme="minorHAnsi" w:eastAsiaTheme="minorEastAsia" w:hAnsiTheme="minorHAnsi" w:cstheme="minorBidi"/>
            <w:i w:val="0"/>
            <w:iCs w:val="0"/>
            <w:noProof/>
            <w:szCs w:val="22"/>
          </w:rPr>
          <w:tab/>
        </w:r>
        <w:r w:rsidR="00621981" w:rsidRPr="009E7384">
          <w:rPr>
            <w:rStyle w:val="Hypertextovodkaz"/>
            <w:noProof/>
          </w:rPr>
          <w:t>Přístupy</w:t>
        </w:r>
        <w:r w:rsidR="00621981">
          <w:rPr>
            <w:noProof/>
            <w:webHidden/>
          </w:rPr>
          <w:tab/>
        </w:r>
        <w:r w:rsidR="00621981">
          <w:rPr>
            <w:noProof/>
            <w:webHidden/>
          </w:rPr>
          <w:fldChar w:fldCharType="begin"/>
        </w:r>
        <w:r w:rsidR="00621981">
          <w:rPr>
            <w:noProof/>
            <w:webHidden/>
          </w:rPr>
          <w:instrText xml:space="preserve"> PAGEREF _Toc24886322 \h </w:instrText>
        </w:r>
        <w:r w:rsidR="00621981">
          <w:rPr>
            <w:noProof/>
            <w:webHidden/>
          </w:rPr>
        </w:r>
        <w:r w:rsidR="00621981">
          <w:rPr>
            <w:noProof/>
            <w:webHidden/>
          </w:rPr>
          <w:fldChar w:fldCharType="separate"/>
        </w:r>
        <w:r w:rsidR="00621981">
          <w:rPr>
            <w:noProof/>
            <w:webHidden/>
          </w:rPr>
          <w:t>14</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23" w:history="1">
        <w:r w:rsidR="00621981" w:rsidRPr="009E7384">
          <w:rPr>
            <w:rStyle w:val="Hypertextovodkaz"/>
            <w:noProof/>
          </w:rPr>
          <w:t>5.2.2</w:t>
        </w:r>
        <w:r w:rsidR="00621981">
          <w:rPr>
            <w:rFonts w:asciiTheme="minorHAnsi" w:eastAsiaTheme="minorEastAsia" w:hAnsiTheme="minorHAnsi" w:cstheme="minorBidi"/>
            <w:i w:val="0"/>
            <w:iCs w:val="0"/>
            <w:noProof/>
            <w:szCs w:val="22"/>
          </w:rPr>
          <w:tab/>
        </w:r>
        <w:r w:rsidR="00621981" w:rsidRPr="009E7384">
          <w:rPr>
            <w:rStyle w:val="Hypertextovodkaz"/>
            <w:noProof/>
          </w:rPr>
          <w:t>Přívody elektrické energie</w:t>
        </w:r>
        <w:r w:rsidR="00621981">
          <w:rPr>
            <w:noProof/>
            <w:webHidden/>
          </w:rPr>
          <w:tab/>
        </w:r>
        <w:r w:rsidR="00621981">
          <w:rPr>
            <w:noProof/>
            <w:webHidden/>
          </w:rPr>
          <w:fldChar w:fldCharType="begin"/>
        </w:r>
        <w:r w:rsidR="00621981">
          <w:rPr>
            <w:noProof/>
            <w:webHidden/>
          </w:rPr>
          <w:instrText xml:space="preserve"> PAGEREF _Toc24886323 \h </w:instrText>
        </w:r>
        <w:r w:rsidR="00621981">
          <w:rPr>
            <w:noProof/>
            <w:webHidden/>
          </w:rPr>
        </w:r>
        <w:r w:rsidR="00621981">
          <w:rPr>
            <w:noProof/>
            <w:webHidden/>
          </w:rPr>
          <w:fldChar w:fldCharType="separate"/>
        </w:r>
        <w:r w:rsidR="00621981">
          <w:rPr>
            <w:noProof/>
            <w:webHidden/>
          </w:rPr>
          <w:t>14</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24" w:history="1">
        <w:r w:rsidR="00621981" w:rsidRPr="009E7384">
          <w:rPr>
            <w:rStyle w:val="Hypertextovodkaz"/>
            <w:noProof/>
          </w:rPr>
          <w:t>5.2.3</w:t>
        </w:r>
        <w:r w:rsidR="00621981">
          <w:rPr>
            <w:rFonts w:asciiTheme="minorHAnsi" w:eastAsiaTheme="minorEastAsia" w:hAnsiTheme="minorHAnsi" w:cstheme="minorBidi"/>
            <w:i w:val="0"/>
            <w:iCs w:val="0"/>
            <w:noProof/>
            <w:szCs w:val="22"/>
          </w:rPr>
          <w:tab/>
        </w:r>
        <w:r w:rsidR="00621981" w:rsidRPr="009E7384">
          <w:rPr>
            <w:rStyle w:val="Hypertextovodkaz"/>
            <w:noProof/>
          </w:rPr>
          <w:t>Skladovací plochy</w:t>
        </w:r>
        <w:r w:rsidR="00621981">
          <w:rPr>
            <w:noProof/>
            <w:webHidden/>
          </w:rPr>
          <w:tab/>
        </w:r>
        <w:r w:rsidR="00621981">
          <w:rPr>
            <w:noProof/>
            <w:webHidden/>
          </w:rPr>
          <w:fldChar w:fldCharType="begin"/>
        </w:r>
        <w:r w:rsidR="00621981">
          <w:rPr>
            <w:noProof/>
            <w:webHidden/>
          </w:rPr>
          <w:instrText xml:space="preserve"> PAGEREF _Toc24886324 \h </w:instrText>
        </w:r>
        <w:r w:rsidR="00621981">
          <w:rPr>
            <w:noProof/>
            <w:webHidden/>
          </w:rPr>
        </w:r>
        <w:r w:rsidR="00621981">
          <w:rPr>
            <w:noProof/>
            <w:webHidden/>
          </w:rPr>
          <w:fldChar w:fldCharType="separate"/>
        </w:r>
        <w:r w:rsidR="00621981">
          <w:rPr>
            <w:noProof/>
            <w:webHidden/>
          </w:rPr>
          <w:t>14</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25" w:history="1">
        <w:r w:rsidR="00621981" w:rsidRPr="009E7384">
          <w:rPr>
            <w:rStyle w:val="Hypertextovodkaz"/>
            <w:noProof/>
          </w:rPr>
          <w:t>5.2.4</w:t>
        </w:r>
        <w:r w:rsidR="00621981">
          <w:rPr>
            <w:rFonts w:asciiTheme="minorHAnsi" w:eastAsiaTheme="minorEastAsia" w:hAnsiTheme="minorHAnsi" w:cstheme="minorBidi"/>
            <w:i w:val="0"/>
            <w:iCs w:val="0"/>
            <w:noProof/>
            <w:szCs w:val="22"/>
          </w:rPr>
          <w:tab/>
        </w:r>
        <w:r w:rsidR="00621981" w:rsidRPr="009E7384">
          <w:rPr>
            <w:rStyle w:val="Hypertextovodkaz"/>
            <w:noProof/>
          </w:rPr>
          <w:t>Montážní a pomocné konstrukce</w:t>
        </w:r>
        <w:r w:rsidR="00621981">
          <w:rPr>
            <w:noProof/>
            <w:webHidden/>
          </w:rPr>
          <w:tab/>
        </w:r>
        <w:r w:rsidR="00621981">
          <w:rPr>
            <w:noProof/>
            <w:webHidden/>
          </w:rPr>
          <w:fldChar w:fldCharType="begin"/>
        </w:r>
        <w:r w:rsidR="00621981">
          <w:rPr>
            <w:noProof/>
            <w:webHidden/>
          </w:rPr>
          <w:instrText xml:space="preserve"> PAGEREF _Toc24886325 \h </w:instrText>
        </w:r>
        <w:r w:rsidR="00621981">
          <w:rPr>
            <w:noProof/>
            <w:webHidden/>
          </w:rPr>
        </w:r>
        <w:r w:rsidR="00621981">
          <w:rPr>
            <w:noProof/>
            <w:webHidden/>
          </w:rPr>
          <w:fldChar w:fldCharType="separate"/>
        </w:r>
        <w:r w:rsidR="00621981">
          <w:rPr>
            <w:noProof/>
            <w:webHidden/>
          </w:rPr>
          <w:t>15</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26" w:history="1">
        <w:r w:rsidR="00621981" w:rsidRPr="009E7384">
          <w:rPr>
            <w:rStyle w:val="Hypertextovodkaz"/>
            <w:noProof/>
          </w:rPr>
          <w:t>5.3</w:t>
        </w:r>
        <w:r w:rsidR="00621981">
          <w:rPr>
            <w:rFonts w:asciiTheme="minorHAnsi" w:eastAsiaTheme="minorEastAsia" w:hAnsiTheme="minorHAnsi" w:cstheme="minorBidi"/>
            <w:smallCaps w:val="0"/>
            <w:noProof/>
            <w:szCs w:val="22"/>
          </w:rPr>
          <w:tab/>
        </w:r>
        <w:r w:rsidR="00621981" w:rsidRPr="009E7384">
          <w:rPr>
            <w:rStyle w:val="Hypertextovodkaz"/>
            <w:noProof/>
          </w:rPr>
          <w:t>Související objekty</w:t>
        </w:r>
        <w:r w:rsidR="00621981">
          <w:rPr>
            <w:noProof/>
            <w:webHidden/>
          </w:rPr>
          <w:tab/>
        </w:r>
        <w:r w:rsidR="00621981">
          <w:rPr>
            <w:noProof/>
            <w:webHidden/>
          </w:rPr>
          <w:fldChar w:fldCharType="begin"/>
        </w:r>
        <w:r w:rsidR="00621981">
          <w:rPr>
            <w:noProof/>
            <w:webHidden/>
          </w:rPr>
          <w:instrText xml:space="preserve"> PAGEREF _Toc24886326 \h </w:instrText>
        </w:r>
        <w:r w:rsidR="00621981">
          <w:rPr>
            <w:noProof/>
            <w:webHidden/>
          </w:rPr>
        </w:r>
        <w:r w:rsidR="00621981">
          <w:rPr>
            <w:noProof/>
            <w:webHidden/>
          </w:rPr>
          <w:fldChar w:fldCharType="separate"/>
        </w:r>
        <w:r w:rsidR="00621981">
          <w:rPr>
            <w:noProof/>
            <w:webHidden/>
          </w:rPr>
          <w:t>15</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27" w:history="1">
        <w:r w:rsidR="00621981" w:rsidRPr="009E7384">
          <w:rPr>
            <w:rStyle w:val="Hypertextovodkaz"/>
            <w:noProof/>
          </w:rPr>
          <w:t>5.4</w:t>
        </w:r>
        <w:r w:rsidR="00621981">
          <w:rPr>
            <w:rFonts w:asciiTheme="minorHAnsi" w:eastAsiaTheme="minorEastAsia" w:hAnsiTheme="minorHAnsi" w:cstheme="minorBidi"/>
            <w:smallCaps w:val="0"/>
            <w:noProof/>
            <w:szCs w:val="22"/>
          </w:rPr>
          <w:tab/>
        </w:r>
        <w:r w:rsidR="00621981" w:rsidRPr="009E7384">
          <w:rPr>
            <w:rStyle w:val="Hypertextovodkaz"/>
            <w:noProof/>
          </w:rPr>
          <w:t>Vztah k území</w:t>
        </w:r>
        <w:r w:rsidR="00621981">
          <w:rPr>
            <w:noProof/>
            <w:webHidden/>
          </w:rPr>
          <w:tab/>
        </w:r>
        <w:r w:rsidR="00621981">
          <w:rPr>
            <w:noProof/>
            <w:webHidden/>
          </w:rPr>
          <w:fldChar w:fldCharType="begin"/>
        </w:r>
        <w:r w:rsidR="00621981">
          <w:rPr>
            <w:noProof/>
            <w:webHidden/>
          </w:rPr>
          <w:instrText xml:space="preserve"> PAGEREF _Toc24886327 \h </w:instrText>
        </w:r>
        <w:r w:rsidR="00621981">
          <w:rPr>
            <w:noProof/>
            <w:webHidden/>
          </w:rPr>
        </w:r>
        <w:r w:rsidR="00621981">
          <w:rPr>
            <w:noProof/>
            <w:webHidden/>
          </w:rPr>
          <w:fldChar w:fldCharType="separate"/>
        </w:r>
        <w:r w:rsidR="00621981">
          <w:rPr>
            <w:noProof/>
            <w:webHidden/>
          </w:rPr>
          <w:t>15</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28" w:history="1">
        <w:r w:rsidR="00621981" w:rsidRPr="009E7384">
          <w:rPr>
            <w:rStyle w:val="Hypertextovodkaz"/>
            <w:noProof/>
          </w:rPr>
          <w:t>5.4.1</w:t>
        </w:r>
        <w:r w:rsidR="00621981">
          <w:rPr>
            <w:rFonts w:asciiTheme="minorHAnsi" w:eastAsiaTheme="minorEastAsia" w:hAnsiTheme="minorHAnsi" w:cstheme="minorBidi"/>
            <w:i w:val="0"/>
            <w:iCs w:val="0"/>
            <w:noProof/>
            <w:szCs w:val="22"/>
          </w:rPr>
          <w:tab/>
        </w:r>
        <w:r w:rsidR="00621981" w:rsidRPr="009E7384">
          <w:rPr>
            <w:rStyle w:val="Hypertextovodkaz"/>
            <w:noProof/>
          </w:rPr>
          <w:t>Inženýrské sítě</w:t>
        </w:r>
        <w:r w:rsidR="00621981">
          <w:rPr>
            <w:noProof/>
            <w:webHidden/>
          </w:rPr>
          <w:tab/>
        </w:r>
        <w:r w:rsidR="00621981">
          <w:rPr>
            <w:noProof/>
            <w:webHidden/>
          </w:rPr>
          <w:fldChar w:fldCharType="begin"/>
        </w:r>
        <w:r w:rsidR="00621981">
          <w:rPr>
            <w:noProof/>
            <w:webHidden/>
          </w:rPr>
          <w:instrText xml:space="preserve"> PAGEREF _Toc24886328 \h </w:instrText>
        </w:r>
        <w:r w:rsidR="00621981">
          <w:rPr>
            <w:noProof/>
            <w:webHidden/>
          </w:rPr>
        </w:r>
        <w:r w:rsidR="00621981">
          <w:rPr>
            <w:noProof/>
            <w:webHidden/>
          </w:rPr>
          <w:fldChar w:fldCharType="separate"/>
        </w:r>
        <w:r w:rsidR="00621981">
          <w:rPr>
            <w:noProof/>
            <w:webHidden/>
          </w:rPr>
          <w:t>15</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29" w:history="1">
        <w:r w:rsidR="00621981" w:rsidRPr="009E7384">
          <w:rPr>
            <w:rStyle w:val="Hypertextovodkaz"/>
            <w:noProof/>
          </w:rPr>
          <w:t>5.4.2</w:t>
        </w:r>
        <w:r w:rsidR="00621981">
          <w:rPr>
            <w:rFonts w:asciiTheme="minorHAnsi" w:eastAsiaTheme="minorEastAsia" w:hAnsiTheme="minorHAnsi" w:cstheme="minorBidi"/>
            <w:i w:val="0"/>
            <w:iCs w:val="0"/>
            <w:noProof/>
            <w:szCs w:val="22"/>
          </w:rPr>
          <w:tab/>
        </w:r>
        <w:r w:rsidR="00621981" w:rsidRPr="009E7384">
          <w:rPr>
            <w:rStyle w:val="Hypertextovodkaz"/>
            <w:noProof/>
          </w:rPr>
          <w:t>Ochranná pásma</w:t>
        </w:r>
        <w:r w:rsidR="00621981">
          <w:rPr>
            <w:noProof/>
            <w:webHidden/>
          </w:rPr>
          <w:tab/>
        </w:r>
        <w:r w:rsidR="00621981">
          <w:rPr>
            <w:noProof/>
            <w:webHidden/>
          </w:rPr>
          <w:fldChar w:fldCharType="begin"/>
        </w:r>
        <w:r w:rsidR="00621981">
          <w:rPr>
            <w:noProof/>
            <w:webHidden/>
          </w:rPr>
          <w:instrText xml:space="preserve"> PAGEREF _Toc24886329 \h </w:instrText>
        </w:r>
        <w:r w:rsidR="00621981">
          <w:rPr>
            <w:noProof/>
            <w:webHidden/>
          </w:rPr>
        </w:r>
        <w:r w:rsidR="00621981">
          <w:rPr>
            <w:noProof/>
            <w:webHidden/>
          </w:rPr>
          <w:fldChar w:fldCharType="separate"/>
        </w:r>
        <w:r w:rsidR="00621981">
          <w:rPr>
            <w:noProof/>
            <w:webHidden/>
          </w:rPr>
          <w:t>15</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30" w:history="1">
        <w:r w:rsidR="00621981" w:rsidRPr="009E7384">
          <w:rPr>
            <w:rStyle w:val="Hypertextovodkaz"/>
            <w:noProof/>
          </w:rPr>
          <w:t>5.5</w:t>
        </w:r>
        <w:r w:rsidR="00621981">
          <w:rPr>
            <w:rFonts w:asciiTheme="minorHAnsi" w:eastAsiaTheme="minorEastAsia" w:hAnsiTheme="minorHAnsi" w:cstheme="minorBidi"/>
            <w:smallCaps w:val="0"/>
            <w:noProof/>
            <w:szCs w:val="22"/>
          </w:rPr>
          <w:tab/>
        </w:r>
        <w:r w:rsidR="00621981" w:rsidRPr="009E7384">
          <w:rPr>
            <w:rStyle w:val="Hypertextovodkaz"/>
            <w:noProof/>
          </w:rPr>
          <w:t>Stavba se nenachází v ochranném pásmu lesa.</w:t>
        </w:r>
        <w:r w:rsidR="00621981">
          <w:rPr>
            <w:noProof/>
            <w:webHidden/>
          </w:rPr>
          <w:tab/>
        </w:r>
        <w:r w:rsidR="00621981">
          <w:rPr>
            <w:noProof/>
            <w:webHidden/>
          </w:rPr>
          <w:fldChar w:fldCharType="begin"/>
        </w:r>
        <w:r w:rsidR="00621981">
          <w:rPr>
            <w:noProof/>
            <w:webHidden/>
          </w:rPr>
          <w:instrText xml:space="preserve"> PAGEREF _Toc24886330 \h </w:instrText>
        </w:r>
        <w:r w:rsidR="00621981">
          <w:rPr>
            <w:noProof/>
            <w:webHidden/>
          </w:rPr>
        </w:r>
        <w:r w:rsidR="00621981">
          <w:rPr>
            <w:noProof/>
            <w:webHidden/>
          </w:rPr>
          <w:fldChar w:fldCharType="separate"/>
        </w:r>
        <w:r w:rsidR="00621981">
          <w:rPr>
            <w:noProof/>
            <w:webHidden/>
          </w:rPr>
          <w:t>16</w:t>
        </w:r>
        <w:r w:rsidR="00621981">
          <w:rPr>
            <w:noProof/>
            <w:webHidden/>
          </w:rPr>
          <w:fldChar w:fldCharType="end"/>
        </w:r>
      </w:hyperlink>
    </w:p>
    <w:p w:rsidR="00621981" w:rsidRDefault="00473529">
      <w:pPr>
        <w:pStyle w:val="Obsah3"/>
        <w:tabs>
          <w:tab w:val="left" w:pos="1320"/>
          <w:tab w:val="right" w:leader="dot" w:pos="9101"/>
        </w:tabs>
        <w:rPr>
          <w:rFonts w:asciiTheme="minorHAnsi" w:eastAsiaTheme="minorEastAsia" w:hAnsiTheme="minorHAnsi" w:cstheme="minorBidi"/>
          <w:i w:val="0"/>
          <w:iCs w:val="0"/>
          <w:noProof/>
          <w:szCs w:val="22"/>
        </w:rPr>
      </w:pPr>
      <w:hyperlink w:anchor="_Toc24886331" w:history="1">
        <w:r w:rsidR="00621981" w:rsidRPr="009E7384">
          <w:rPr>
            <w:rStyle w:val="Hypertextovodkaz"/>
            <w:noProof/>
          </w:rPr>
          <w:t>5.5.1</w:t>
        </w:r>
        <w:r w:rsidR="00621981">
          <w:rPr>
            <w:rFonts w:asciiTheme="minorHAnsi" w:eastAsiaTheme="minorEastAsia" w:hAnsiTheme="minorHAnsi" w:cstheme="minorBidi"/>
            <w:i w:val="0"/>
            <w:iCs w:val="0"/>
            <w:noProof/>
            <w:szCs w:val="22"/>
          </w:rPr>
          <w:tab/>
        </w:r>
        <w:r w:rsidR="00621981" w:rsidRPr="009E7384">
          <w:rPr>
            <w:rStyle w:val="Hypertextovodkaz"/>
            <w:noProof/>
          </w:rPr>
          <w:t>Omezení provozu</w:t>
        </w:r>
        <w:r w:rsidR="00621981">
          <w:rPr>
            <w:noProof/>
            <w:webHidden/>
          </w:rPr>
          <w:tab/>
        </w:r>
        <w:r w:rsidR="00621981">
          <w:rPr>
            <w:noProof/>
            <w:webHidden/>
          </w:rPr>
          <w:fldChar w:fldCharType="begin"/>
        </w:r>
        <w:r w:rsidR="00621981">
          <w:rPr>
            <w:noProof/>
            <w:webHidden/>
          </w:rPr>
          <w:instrText xml:space="preserve"> PAGEREF _Toc24886331 \h </w:instrText>
        </w:r>
        <w:r w:rsidR="00621981">
          <w:rPr>
            <w:noProof/>
            <w:webHidden/>
          </w:rPr>
        </w:r>
        <w:r w:rsidR="00621981">
          <w:rPr>
            <w:noProof/>
            <w:webHidden/>
          </w:rPr>
          <w:fldChar w:fldCharType="separate"/>
        </w:r>
        <w:r w:rsidR="00621981">
          <w:rPr>
            <w:noProof/>
            <w:webHidden/>
          </w:rPr>
          <w:t>16</w:t>
        </w:r>
        <w:r w:rsidR="00621981">
          <w:rPr>
            <w:noProof/>
            <w:webHidden/>
          </w:rPr>
          <w:fldChar w:fldCharType="end"/>
        </w:r>
      </w:hyperlink>
    </w:p>
    <w:p w:rsidR="00621981" w:rsidRDefault="00473529">
      <w:pPr>
        <w:pStyle w:val="Obsah1"/>
        <w:rPr>
          <w:rFonts w:asciiTheme="minorHAnsi" w:eastAsiaTheme="minorEastAsia" w:hAnsiTheme="minorHAnsi" w:cstheme="minorBidi"/>
          <w:b w:val="0"/>
          <w:bCs w:val="0"/>
          <w:caps w:val="0"/>
          <w:noProof/>
          <w:szCs w:val="22"/>
        </w:rPr>
      </w:pPr>
      <w:hyperlink w:anchor="_Toc24886332" w:history="1">
        <w:r w:rsidR="00621981" w:rsidRPr="009E7384">
          <w:rPr>
            <w:rStyle w:val="Hypertextovodkaz"/>
            <w:noProof/>
          </w:rPr>
          <w:t>6</w:t>
        </w:r>
        <w:r w:rsidR="00621981">
          <w:rPr>
            <w:rFonts w:asciiTheme="minorHAnsi" w:eastAsiaTheme="minorEastAsia" w:hAnsiTheme="minorHAnsi" w:cstheme="minorBidi"/>
            <w:b w:val="0"/>
            <w:bCs w:val="0"/>
            <w:caps w:val="0"/>
            <w:noProof/>
            <w:szCs w:val="22"/>
          </w:rPr>
          <w:tab/>
        </w:r>
        <w:r w:rsidR="00621981" w:rsidRPr="009E7384">
          <w:rPr>
            <w:rStyle w:val="Hypertextovodkaz"/>
            <w:noProof/>
          </w:rPr>
          <w:t>Přehled provedených výpočtů</w:t>
        </w:r>
        <w:r w:rsidR="00621981">
          <w:rPr>
            <w:noProof/>
            <w:webHidden/>
          </w:rPr>
          <w:tab/>
        </w:r>
        <w:r w:rsidR="00621981">
          <w:rPr>
            <w:noProof/>
            <w:webHidden/>
          </w:rPr>
          <w:fldChar w:fldCharType="begin"/>
        </w:r>
        <w:r w:rsidR="00621981">
          <w:rPr>
            <w:noProof/>
            <w:webHidden/>
          </w:rPr>
          <w:instrText xml:space="preserve"> PAGEREF _Toc24886332 \h </w:instrText>
        </w:r>
        <w:r w:rsidR="00621981">
          <w:rPr>
            <w:noProof/>
            <w:webHidden/>
          </w:rPr>
        </w:r>
        <w:r w:rsidR="00621981">
          <w:rPr>
            <w:noProof/>
            <w:webHidden/>
          </w:rPr>
          <w:fldChar w:fldCharType="separate"/>
        </w:r>
        <w:r w:rsidR="00621981">
          <w:rPr>
            <w:noProof/>
            <w:webHidden/>
          </w:rPr>
          <w:t>17</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33" w:history="1">
        <w:r w:rsidR="00621981" w:rsidRPr="009E7384">
          <w:rPr>
            <w:rStyle w:val="Hypertextovodkaz"/>
            <w:noProof/>
          </w:rPr>
          <w:t>6.1</w:t>
        </w:r>
        <w:r w:rsidR="00621981">
          <w:rPr>
            <w:rFonts w:asciiTheme="minorHAnsi" w:eastAsiaTheme="minorEastAsia" w:hAnsiTheme="minorHAnsi" w:cstheme="minorBidi"/>
            <w:smallCaps w:val="0"/>
            <w:noProof/>
            <w:szCs w:val="22"/>
          </w:rPr>
          <w:tab/>
        </w:r>
        <w:r w:rsidR="00621981" w:rsidRPr="009E7384">
          <w:rPr>
            <w:rStyle w:val="Hypertextovodkaz"/>
            <w:noProof/>
          </w:rPr>
          <w:t>Vytyčovací údaje</w:t>
        </w:r>
        <w:r w:rsidR="00621981">
          <w:rPr>
            <w:noProof/>
            <w:webHidden/>
          </w:rPr>
          <w:tab/>
        </w:r>
        <w:r w:rsidR="00621981">
          <w:rPr>
            <w:noProof/>
            <w:webHidden/>
          </w:rPr>
          <w:fldChar w:fldCharType="begin"/>
        </w:r>
        <w:r w:rsidR="00621981">
          <w:rPr>
            <w:noProof/>
            <w:webHidden/>
          </w:rPr>
          <w:instrText xml:space="preserve"> PAGEREF _Toc24886333 \h </w:instrText>
        </w:r>
        <w:r w:rsidR="00621981">
          <w:rPr>
            <w:noProof/>
            <w:webHidden/>
          </w:rPr>
        </w:r>
        <w:r w:rsidR="00621981">
          <w:rPr>
            <w:noProof/>
            <w:webHidden/>
          </w:rPr>
          <w:fldChar w:fldCharType="separate"/>
        </w:r>
        <w:r w:rsidR="00621981">
          <w:rPr>
            <w:noProof/>
            <w:webHidden/>
          </w:rPr>
          <w:t>17</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34" w:history="1">
        <w:r w:rsidR="00621981" w:rsidRPr="009E7384">
          <w:rPr>
            <w:rStyle w:val="Hypertextovodkaz"/>
            <w:noProof/>
          </w:rPr>
          <w:t>6.2</w:t>
        </w:r>
        <w:r w:rsidR="00621981">
          <w:rPr>
            <w:rFonts w:asciiTheme="minorHAnsi" w:eastAsiaTheme="minorEastAsia" w:hAnsiTheme="minorHAnsi" w:cstheme="minorBidi"/>
            <w:smallCaps w:val="0"/>
            <w:noProof/>
            <w:szCs w:val="22"/>
          </w:rPr>
          <w:tab/>
        </w:r>
        <w:r w:rsidR="00621981" w:rsidRPr="009E7384">
          <w:rPr>
            <w:rStyle w:val="Hypertextovodkaz"/>
            <w:noProof/>
          </w:rPr>
          <w:t>Prostorové uspořádání a geometrie mostu</w:t>
        </w:r>
        <w:r w:rsidR="00621981">
          <w:rPr>
            <w:noProof/>
            <w:webHidden/>
          </w:rPr>
          <w:tab/>
        </w:r>
        <w:r w:rsidR="00621981">
          <w:rPr>
            <w:noProof/>
            <w:webHidden/>
          </w:rPr>
          <w:fldChar w:fldCharType="begin"/>
        </w:r>
        <w:r w:rsidR="00621981">
          <w:rPr>
            <w:noProof/>
            <w:webHidden/>
          </w:rPr>
          <w:instrText xml:space="preserve"> PAGEREF _Toc24886334 \h </w:instrText>
        </w:r>
        <w:r w:rsidR="00621981">
          <w:rPr>
            <w:noProof/>
            <w:webHidden/>
          </w:rPr>
        </w:r>
        <w:r w:rsidR="00621981">
          <w:rPr>
            <w:noProof/>
            <w:webHidden/>
          </w:rPr>
          <w:fldChar w:fldCharType="separate"/>
        </w:r>
        <w:r w:rsidR="00621981">
          <w:rPr>
            <w:noProof/>
            <w:webHidden/>
          </w:rPr>
          <w:t>17</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35" w:history="1">
        <w:r w:rsidR="00621981" w:rsidRPr="009E7384">
          <w:rPr>
            <w:rStyle w:val="Hypertextovodkaz"/>
            <w:noProof/>
          </w:rPr>
          <w:t>6.3</w:t>
        </w:r>
        <w:r w:rsidR="00621981">
          <w:rPr>
            <w:rFonts w:asciiTheme="minorHAnsi" w:eastAsiaTheme="minorEastAsia" w:hAnsiTheme="minorHAnsi" w:cstheme="minorBidi"/>
            <w:smallCaps w:val="0"/>
            <w:noProof/>
            <w:szCs w:val="22"/>
          </w:rPr>
          <w:tab/>
        </w:r>
        <w:r w:rsidR="00621981" w:rsidRPr="009E7384">
          <w:rPr>
            <w:rStyle w:val="Hypertextovodkaz"/>
            <w:noProof/>
          </w:rPr>
          <w:t>Statický výpočet</w:t>
        </w:r>
        <w:r w:rsidR="00621981">
          <w:rPr>
            <w:noProof/>
            <w:webHidden/>
          </w:rPr>
          <w:tab/>
        </w:r>
        <w:r w:rsidR="00621981">
          <w:rPr>
            <w:noProof/>
            <w:webHidden/>
          </w:rPr>
          <w:fldChar w:fldCharType="begin"/>
        </w:r>
        <w:r w:rsidR="00621981">
          <w:rPr>
            <w:noProof/>
            <w:webHidden/>
          </w:rPr>
          <w:instrText xml:space="preserve"> PAGEREF _Toc24886335 \h </w:instrText>
        </w:r>
        <w:r w:rsidR="00621981">
          <w:rPr>
            <w:noProof/>
            <w:webHidden/>
          </w:rPr>
        </w:r>
        <w:r w:rsidR="00621981">
          <w:rPr>
            <w:noProof/>
            <w:webHidden/>
          </w:rPr>
          <w:fldChar w:fldCharType="separate"/>
        </w:r>
        <w:r w:rsidR="00621981">
          <w:rPr>
            <w:noProof/>
            <w:webHidden/>
          </w:rPr>
          <w:t>17</w:t>
        </w:r>
        <w:r w:rsidR="00621981">
          <w:rPr>
            <w:noProof/>
            <w:webHidden/>
          </w:rPr>
          <w:fldChar w:fldCharType="end"/>
        </w:r>
      </w:hyperlink>
    </w:p>
    <w:p w:rsidR="00621981" w:rsidRDefault="00473529">
      <w:pPr>
        <w:pStyle w:val="Obsah2"/>
        <w:tabs>
          <w:tab w:val="left" w:pos="880"/>
          <w:tab w:val="right" w:leader="dot" w:pos="9101"/>
        </w:tabs>
        <w:rPr>
          <w:rFonts w:asciiTheme="minorHAnsi" w:eastAsiaTheme="minorEastAsia" w:hAnsiTheme="minorHAnsi" w:cstheme="minorBidi"/>
          <w:smallCaps w:val="0"/>
          <w:noProof/>
          <w:szCs w:val="22"/>
        </w:rPr>
      </w:pPr>
      <w:hyperlink w:anchor="_Toc24886336" w:history="1">
        <w:r w:rsidR="00621981" w:rsidRPr="009E7384">
          <w:rPr>
            <w:rStyle w:val="Hypertextovodkaz"/>
            <w:noProof/>
          </w:rPr>
          <w:t>6.4</w:t>
        </w:r>
        <w:r w:rsidR="00621981">
          <w:rPr>
            <w:rFonts w:asciiTheme="minorHAnsi" w:eastAsiaTheme="minorEastAsia" w:hAnsiTheme="minorHAnsi" w:cstheme="minorBidi"/>
            <w:smallCaps w:val="0"/>
            <w:noProof/>
            <w:szCs w:val="22"/>
          </w:rPr>
          <w:tab/>
        </w:r>
        <w:r w:rsidR="00621981" w:rsidRPr="009E7384">
          <w:rPr>
            <w:rStyle w:val="Hypertextovodkaz"/>
            <w:noProof/>
          </w:rPr>
          <w:t>Hydrotechnický výpočet</w:t>
        </w:r>
        <w:r w:rsidR="00621981">
          <w:rPr>
            <w:noProof/>
            <w:webHidden/>
          </w:rPr>
          <w:tab/>
        </w:r>
        <w:r w:rsidR="00621981">
          <w:rPr>
            <w:noProof/>
            <w:webHidden/>
          </w:rPr>
          <w:fldChar w:fldCharType="begin"/>
        </w:r>
        <w:r w:rsidR="00621981">
          <w:rPr>
            <w:noProof/>
            <w:webHidden/>
          </w:rPr>
          <w:instrText xml:space="preserve"> PAGEREF _Toc24886336 \h </w:instrText>
        </w:r>
        <w:r w:rsidR="00621981">
          <w:rPr>
            <w:noProof/>
            <w:webHidden/>
          </w:rPr>
        </w:r>
        <w:r w:rsidR="00621981">
          <w:rPr>
            <w:noProof/>
            <w:webHidden/>
          </w:rPr>
          <w:fldChar w:fldCharType="separate"/>
        </w:r>
        <w:r w:rsidR="00621981">
          <w:rPr>
            <w:noProof/>
            <w:webHidden/>
          </w:rPr>
          <w:t>17</w:t>
        </w:r>
        <w:r w:rsidR="00621981">
          <w:rPr>
            <w:noProof/>
            <w:webHidden/>
          </w:rPr>
          <w:fldChar w:fldCharType="end"/>
        </w:r>
      </w:hyperlink>
    </w:p>
    <w:p w:rsidR="00621981" w:rsidRDefault="00473529">
      <w:pPr>
        <w:pStyle w:val="Obsah1"/>
        <w:rPr>
          <w:rFonts w:asciiTheme="minorHAnsi" w:eastAsiaTheme="minorEastAsia" w:hAnsiTheme="minorHAnsi" w:cstheme="minorBidi"/>
          <w:b w:val="0"/>
          <w:bCs w:val="0"/>
          <w:caps w:val="0"/>
          <w:noProof/>
          <w:szCs w:val="22"/>
        </w:rPr>
      </w:pPr>
      <w:hyperlink w:anchor="_Toc24886337" w:history="1">
        <w:r w:rsidR="00621981" w:rsidRPr="009E7384">
          <w:rPr>
            <w:rStyle w:val="Hypertextovodkaz"/>
            <w:noProof/>
          </w:rPr>
          <w:t>7</w:t>
        </w:r>
        <w:r w:rsidR="00621981">
          <w:rPr>
            <w:rFonts w:asciiTheme="minorHAnsi" w:eastAsiaTheme="minorEastAsia" w:hAnsiTheme="minorHAnsi" w:cstheme="minorBidi"/>
            <w:b w:val="0"/>
            <w:bCs w:val="0"/>
            <w:caps w:val="0"/>
            <w:noProof/>
            <w:szCs w:val="22"/>
          </w:rPr>
          <w:tab/>
        </w:r>
        <w:r w:rsidR="00621981" w:rsidRPr="009E7384">
          <w:rPr>
            <w:rStyle w:val="Hypertextovodkaz"/>
            <w:noProof/>
          </w:rPr>
          <w:t>Ř</w:t>
        </w:r>
        <w:r w:rsidR="00621981" w:rsidRPr="009E7384">
          <w:rPr>
            <w:rStyle w:val="Hypertextovodkaz"/>
            <w:rFonts w:eastAsia="TimesCE-Italic"/>
            <w:noProof/>
          </w:rPr>
          <w:t>ešení přístupů a užívání stavby osobami s omezenou schopností pohybu a orientace</w:t>
        </w:r>
        <w:r w:rsidR="00621981">
          <w:rPr>
            <w:noProof/>
            <w:webHidden/>
          </w:rPr>
          <w:tab/>
        </w:r>
        <w:r w:rsidR="00621981">
          <w:rPr>
            <w:noProof/>
            <w:webHidden/>
          </w:rPr>
          <w:fldChar w:fldCharType="begin"/>
        </w:r>
        <w:r w:rsidR="00621981">
          <w:rPr>
            <w:noProof/>
            <w:webHidden/>
          </w:rPr>
          <w:instrText xml:space="preserve"> PAGEREF _Toc24886337 \h </w:instrText>
        </w:r>
        <w:r w:rsidR="00621981">
          <w:rPr>
            <w:noProof/>
            <w:webHidden/>
          </w:rPr>
        </w:r>
        <w:r w:rsidR="00621981">
          <w:rPr>
            <w:noProof/>
            <w:webHidden/>
          </w:rPr>
          <w:fldChar w:fldCharType="separate"/>
        </w:r>
        <w:r w:rsidR="00621981">
          <w:rPr>
            <w:noProof/>
            <w:webHidden/>
          </w:rPr>
          <w:t>17</w:t>
        </w:r>
        <w:r w:rsidR="00621981">
          <w:rPr>
            <w:noProof/>
            <w:webHidden/>
          </w:rPr>
          <w:fldChar w:fldCharType="end"/>
        </w:r>
      </w:hyperlink>
    </w:p>
    <w:p w:rsidR="00621981" w:rsidRDefault="00473529">
      <w:pPr>
        <w:pStyle w:val="Obsah1"/>
        <w:rPr>
          <w:rFonts w:asciiTheme="minorHAnsi" w:eastAsiaTheme="minorEastAsia" w:hAnsiTheme="minorHAnsi" w:cstheme="minorBidi"/>
          <w:b w:val="0"/>
          <w:bCs w:val="0"/>
          <w:caps w:val="0"/>
          <w:noProof/>
          <w:szCs w:val="22"/>
        </w:rPr>
      </w:pPr>
      <w:hyperlink w:anchor="_Toc24886338" w:history="1">
        <w:r w:rsidR="00621981" w:rsidRPr="009E7384">
          <w:rPr>
            <w:rStyle w:val="Hypertextovodkaz"/>
            <w:noProof/>
          </w:rPr>
          <w:t>8</w:t>
        </w:r>
        <w:r w:rsidR="00621981">
          <w:rPr>
            <w:rFonts w:asciiTheme="minorHAnsi" w:eastAsiaTheme="minorEastAsia" w:hAnsiTheme="minorHAnsi" w:cstheme="minorBidi"/>
            <w:b w:val="0"/>
            <w:bCs w:val="0"/>
            <w:caps w:val="0"/>
            <w:noProof/>
            <w:szCs w:val="22"/>
          </w:rPr>
          <w:tab/>
        </w:r>
        <w:r w:rsidR="00621981" w:rsidRPr="009E7384">
          <w:rPr>
            <w:rStyle w:val="Hypertextovodkaz"/>
            <w:noProof/>
          </w:rPr>
          <w:t>Závěr</w:t>
        </w:r>
        <w:r w:rsidR="00621981">
          <w:rPr>
            <w:noProof/>
            <w:webHidden/>
          </w:rPr>
          <w:tab/>
        </w:r>
        <w:r w:rsidR="00621981">
          <w:rPr>
            <w:noProof/>
            <w:webHidden/>
          </w:rPr>
          <w:fldChar w:fldCharType="begin"/>
        </w:r>
        <w:r w:rsidR="00621981">
          <w:rPr>
            <w:noProof/>
            <w:webHidden/>
          </w:rPr>
          <w:instrText xml:space="preserve"> PAGEREF _Toc24886338 \h </w:instrText>
        </w:r>
        <w:r w:rsidR="00621981">
          <w:rPr>
            <w:noProof/>
            <w:webHidden/>
          </w:rPr>
        </w:r>
        <w:r w:rsidR="00621981">
          <w:rPr>
            <w:noProof/>
            <w:webHidden/>
          </w:rPr>
          <w:fldChar w:fldCharType="separate"/>
        </w:r>
        <w:r w:rsidR="00621981">
          <w:rPr>
            <w:noProof/>
            <w:webHidden/>
          </w:rPr>
          <w:t>17</w:t>
        </w:r>
        <w:r w:rsidR="00621981">
          <w:rPr>
            <w:noProof/>
            <w:webHidden/>
          </w:rPr>
          <w:fldChar w:fldCharType="end"/>
        </w:r>
      </w:hyperlink>
    </w:p>
    <w:p w:rsidR="008D2461" w:rsidRPr="00AC1392" w:rsidRDefault="008D2461" w:rsidP="008D2461">
      <w:pPr>
        <w:pStyle w:val="Obsah1"/>
        <w:rPr>
          <w:color w:val="0070C0"/>
        </w:rPr>
      </w:pPr>
      <w:r w:rsidRPr="00AC1392">
        <w:rPr>
          <w:color w:val="0070C0"/>
        </w:rPr>
        <w:fldChar w:fldCharType="end"/>
      </w:r>
    </w:p>
    <w:p w:rsidR="008D2461" w:rsidRPr="00AC1392" w:rsidRDefault="008D2461" w:rsidP="008D2461">
      <w:pPr>
        <w:rPr>
          <w:rFonts w:cs="Arial"/>
          <w:color w:val="0070C0"/>
          <w:kern w:val="32"/>
          <w:sz w:val="32"/>
          <w:szCs w:val="32"/>
        </w:rPr>
      </w:pPr>
      <w:bookmarkStart w:id="0" w:name="_Toc103095119"/>
      <w:bookmarkStart w:id="1" w:name="_Toc103126022"/>
      <w:bookmarkStart w:id="2" w:name="_Toc103126058"/>
      <w:bookmarkStart w:id="3" w:name="_Toc103126113"/>
      <w:r w:rsidRPr="00AC1392">
        <w:rPr>
          <w:color w:val="0070C0"/>
        </w:rPr>
        <w:br w:type="page"/>
      </w:r>
    </w:p>
    <w:p w:rsidR="008D2461" w:rsidRPr="00AC1392" w:rsidRDefault="008D2461" w:rsidP="008D2461">
      <w:pPr>
        <w:pStyle w:val="Nadpis1"/>
        <w:tabs>
          <w:tab w:val="num" w:pos="993"/>
        </w:tabs>
      </w:pPr>
      <w:bookmarkStart w:id="4" w:name="_Toc339979172"/>
      <w:bookmarkStart w:id="5" w:name="_Toc452116970"/>
      <w:bookmarkStart w:id="6" w:name="_Toc24886274"/>
      <w:bookmarkEnd w:id="0"/>
      <w:bookmarkEnd w:id="1"/>
      <w:bookmarkEnd w:id="2"/>
      <w:bookmarkEnd w:id="3"/>
      <w:r w:rsidRPr="00AC1392">
        <w:lastRenderedPageBreak/>
        <w:t xml:space="preserve">Identifikační údaje </w:t>
      </w:r>
      <w:bookmarkEnd w:id="4"/>
      <w:r w:rsidRPr="00AC1392">
        <w:t>mostu</w:t>
      </w:r>
      <w:bookmarkEnd w:id="5"/>
      <w:bookmarkEnd w:id="6"/>
    </w:p>
    <w:p w:rsidR="008D2461" w:rsidRPr="00AC1392" w:rsidRDefault="008D2461" w:rsidP="008D2461">
      <w:pPr>
        <w:pStyle w:val="Zhlav"/>
        <w:tabs>
          <w:tab w:val="clear" w:pos="4536"/>
          <w:tab w:val="clear" w:pos="9072"/>
        </w:tabs>
        <w:ind w:left="3960" w:hanging="2880"/>
        <w:rPr>
          <w:szCs w:val="22"/>
        </w:rPr>
      </w:pPr>
    </w:p>
    <w:p w:rsidR="008D2461" w:rsidRPr="00AC1392" w:rsidRDefault="008D2461" w:rsidP="008D2461">
      <w:pPr>
        <w:pStyle w:val="Zhlav"/>
        <w:tabs>
          <w:tab w:val="clear" w:pos="4536"/>
          <w:tab w:val="clear" w:pos="9072"/>
        </w:tabs>
        <w:ind w:left="3960" w:hanging="2826"/>
        <w:rPr>
          <w:b/>
          <w:szCs w:val="22"/>
        </w:rPr>
      </w:pPr>
      <w:r w:rsidRPr="00AC1392">
        <w:rPr>
          <w:szCs w:val="22"/>
        </w:rPr>
        <w:t>Název stavby:</w:t>
      </w:r>
      <w:r w:rsidRPr="00AC1392">
        <w:rPr>
          <w:szCs w:val="22"/>
        </w:rPr>
        <w:tab/>
      </w:r>
      <w:r w:rsidRPr="00AC1392">
        <w:rPr>
          <w:b/>
          <w:szCs w:val="22"/>
        </w:rPr>
        <w:t xml:space="preserve">III/11262 Třeštice – most </w:t>
      </w:r>
      <w:proofErr w:type="spellStart"/>
      <w:r w:rsidRPr="00AC1392">
        <w:rPr>
          <w:b/>
          <w:szCs w:val="22"/>
        </w:rPr>
        <w:t>ev.č</w:t>
      </w:r>
      <w:proofErr w:type="spellEnd"/>
      <w:r w:rsidRPr="00AC1392">
        <w:rPr>
          <w:b/>
          <w:szCs w:val="22"/>
        </w:rPr>
        <w:t>. 11262-2</w:t>
      </w:r>
    </w:p>
    <w:p w:rsidR="008D2461" w:rsidRPr="00AC1392" w:rsidRDefault="008D2461" w:rsidP="008D2461">
      <w:pPr>
        <w:pStyle w:val="Zhlav"/>
        <w:tabs>
          <w:tab w:val="clear" w:pos="4536"/>
          <w:tab w:val="clear" w:pos="9072"/>
        </w:tabs>
        <w:ind w:left="3960" w:hanging="2826"/>
        <w:rPr>
          <w:szCs w:val="22"/>
        </w:rPr>
      </w:pPr>
    </w:p>
    <w:p w:rsidR="008D2461" w:rsidRPr="00AC1392" w:rsidRDefault="008D2461" w:rsidP="008D2461">
      <w:pPr>
        <w:pStyle w:val="Zhlav"/>
        <w:tabs>
          <w:tab w:val="clear" w:pos="4536"/>
          <w:tab w:val="clear" w:pos="9072"/>
        </w:tabs>
        <w:ind w:left="3960" w:hanging="2826"/>
        <w:rPr>
          <w:szCs w:val="22"/>
        </w:rPr>
      </w:pPr>
      <w:r w:rsidRPr="00AC1392">
        <w:rPr>
          <w:szCs w:val="22"/>
        </w:rPr>
        <w:t>Objekt:</w:t>
      </w:r>
      <w:r w:rsidRPr="00AC1392">
        <w:rPr>
          <w:b/>
          <w:szCs w:val="22"/>
        </w:rPr>
        <w:t xml:space="preserve"> </w:t>
      </w:r>
      <w:r w:rsidRPr="00AC1392">
        <w:rPr>
          <w:b/>
          <w:szCs w:val="22"/>
        </w:rPr>
        <w:tab/>
        <w:t xml:space="preserve">SO 201 – Most </w:t>
      </w:r>
      <w:proofErr w:type="spellStart"/>
      <w:r w:rsidRPr="00AC1392">
        <w:rPr>
          <w:b/>
          <w:szCs w:val="22"/>
        </w:rPr>
        <w:t>ev.č</w:t>
      </w:r>
      <w:proofErr w:type="spellEnd"/>
      <w:r w:rsidRPr="00AC1392">
        <w:rPr>
          <w:b/>
          <w:szCs w:val="22"/>
        </w:rPr>
        <w:t>. 11262-2</w:t>
      </w:r>
    </w:p>
    <w:p w:rsidR="008D2461" w:rsidRPr="00AC1392" w:rsidRDefault="008D2461" w:rsidP="008D2461">
      <w:pPr>
        <w:pStyle w:val="Zhlav"/>
        <w:tabs>
          <w:tab w:val="clear" w:pos="4536"/>
          <w:tab w:val="clear" w:pos="9072"/>
        </w:tabs>
        <w:ind w:left="3960" w:hanging="2826"/>
        <w:rPr>
          <w:szCs w:val="22"/>
        </w:rPr>
      </w:pPr>
    </w:p>
    <w:p w:rsidR="008D2461" w:rsidRPr="00AC1392" w:rsidRDefault="008D2461" w:rsidP="008D2461">
      <w:pPr>
        <w:pStyle w:val="Zhlav"/>
        <w:tabs>
          <w:tab w:val="clear" w:pos="4536"/>
          <w:tab w:val="clear" w:pos="9072"/>
        </w:tabs>
        <w:ind w:left="3960" w:hanging="2826"/>
        <w:rPr>
          <w:szCs w:val="22"/>
        </w:rPr>
      </w:pPr>
      <w:r w:rsidRPr="00AC1392">
        <w:rPr>
          <w:szCs w:val="22"/>
        </w:rPr>
        <w:t>Evidenční číslo mostu</w:t>
      </w:r>
      <w:r w:rsidRPr="00AC1392">
        <w:rPr>
          <w:szCs w:val="22"/>
        </w:rPr>
        <w:tab/>
      </w:r>
      <w:r w:rsidRPr="00AC1392">
        <w:rPr>
          <w:b/>
          <w:szCs w:val="22"/>
        </w:rPr>
        <w:t>11262-2</w:t>
      </w:r>
    </w:p>
    <w:p w:rsidR="008D2461" w:rsidRPr="00AC1392" w:rsidRDefault="008D2461" w:rsidP="008D2461">
      <w:pPr>
        <w:pStyle w:val="Zhlav"/>
        <w:tabs>
          <w:tab w:val="clear" w:pos="4536"/>
          <w:tab w:val="clear" w:pos="9072"/>
        </w:tabs>
        <w:ind w:left="3960" w:hanging="2826"/>
        <w:rPr>
          <w:szCs w:val="22"/>
        </w:rPr>
      </w:pPr>
    </w:p>
    <w:p w:rsidR="008D2461" w:rsidRPr="00AC1392" w:rsidRDefault="008D2461" w:rsidP="008D2461">
      <w:pPr>
        <w:ind w:left="3960" w:hanging="2826"/>
        <w:rPr>
          <w:szCs w:val="22"/>
        </w:rPr>
      </w:pPr>
      <w:r w:rsidRPr="00AC1392">
        <w:rPr>
          <w:szCs w:val="22"/>
        </w:rPr>
        <w:t>Obec:</w:t>
      </w:r>
      <w:r w:rsidRPr="00AC1392">
        <w:rPr>
          <w:szCs w:val="22"/>
        </w:rPr>
        <w:tab/>
        <w:t xml:space="preserve">Třeštice </w:t>
      </w:r>
      <w:hyperlink r:id="rId9" w:history="1">
        <w:r w:rsidRPr="00AC1392">
          <w:rPr>
            <w:snapToGrid w:val="0"/>
            <w:szCs w:val="22"/>
          </w:rPr>
          <w:t>[588041]</w:t>
        </w:r>
      </w:hyperlink>
    </w:p>
    <w:p w:rsidR="008D2461" w:rsidRPr="00AC1392" w:rsidRDefault="008D2461" w:rsidP="008D2461">
      <w:pPr>
        <w:ind w:left="3960" w:hanging="2826"/>
        <w:rPr>
          <w:snapToGrid w:val="0"/>
          <w:szCs w:val="22"/>
        </w:rPr>
      </w:pPr>
      <w:r w:rsidRPr="00AC1392">
        <w:rPr>
          <w:szCs w:val="22"/>
        </w:rPr>
        <w:t>Katastrální území:</w:t>
      </w:r>
      <w:r w:rsidRPr="00AC1392">
        <w:rPr>
          <w:szCs w:val="22"/>
        </w:rPr>
        <w:tab/>
        <w:t xml:space="preserve">Třeštice </w:t>
      </w:r>
      <w:hyperlink r:id="rId10" w:history="1">
        <w:r w:rsidRPr="00AC1392">
          <w:rPr>
            <w:snapToGrid w:val="0"/>
            <w:szCs w:val="22"/>
          </w:rPr>
          <w:t>[770779]</w:t>
        </w:r>
      </w:hyperlink>
    </w:p>
    <w:p w:rsidR="008D2461" w:rsidRPr="00AC1392" w:rsidRDefault="008D2461" w:rsidP="008D2461">
      <w:pPr>
        <w:ind w:left="3960" w:hanging="2826"/>
        <w:rPr>
          <w:snapToGrid w:val="0"/>
          <w:szCs w:val="22"/>
        </w:rPr>
      </w:pPr>
      <w:r w:rsidRPr="00AC1392">
        <w:rPr>
          <w:szCs w:val="22"/>
        </w:rPr>
        <w:t>Kraj:</w:t>
      </w:r>
      <w:r w:rsidRPr="00AC1392">
        <w:rPr>
          <w:szCs w:val="22"/>
        </w:rPr>
        <w:tab/>
      </w:r>
      <w:r w:rsidRPr="00AC1392">
        <w:rPr>
          <w:snapToGrid w:val="0"/>
          <w:szCs w:val="22"/>
        </w:rPr>
        <w:t>Vysočina</w:t>
      </w:r>
    </w:p>
    <w:p w:rsidR="008D2461" w:rsidRPr="00AC1392" w:rsidRDefault="008D2461" w:rsidP="008D2461">
      <w:pPr>
        <w:ind w:left="3960" w:hanging="2826"/>
        <w:rPr>
          <w:snapToGrid w:val="0"/>
          <w:szCs w:val="22"/>
        </w:rPr>
      </w:pPr>
    </w:p>
    <w:p w:rsidR="008D2461" w:rsidRPr="00AC1392" w:rsidRDefault="008D2461" w:rsidP="008D2461">
      <w:pPr>
        <w:ind w:left="0" w:hanging="2826"/>
        <w:jc w:val="left"/>
        <w:rPr>
          <w:szCs w:val="22"/>
        </w:rPr>
      </w:pPr>
    </w:p>
    <w:p w:rsidR="008D2461" w:rsidRPr="00AC1392" w:rsidRDefault="008D2461" w:rsidP="008D2461">
      <w:pPr>
        <w:ind w:left="3960" w:hanging="2826"/>
        <w:jc w:val="left"/>
        <w:rPr>
          <w:szCs w:val="22"/>
        </w:rPr>
      </w:pPr>
      <w:r w:rsidRPr="00AC1392">
        <w:rPr>
          <w:szCs w:val="22"/>
        </w:rPr>
        <w:t>Obec s rozšířenou</w:t>
      </w:r>
      <w:r w:rsidRPr="00AC1392">
        <w:rPr>
          <w:szCs w:val="22"/>
        </w:rPr>
        <w:tab/>
        <w:t>Jihlava, Magistrát města Jihlavy, odbor dopravy</w:t>
      </w:r>
    </w:p>
    <w:p w:rsidR="008D2461" w:rsidRPr="00AC1392" w:rsidRDefault="008D2461" w:rsidP="008D2461">
      <w:pPr>
        <w:ind w:left="3960" w:hanging="2826"/>
        <w:rPr>
          <w:szCs w:val="22"/>
        </w:rPr>
      </w:pPr>
      <w:r w:rsidRPr="00AC1392">
        <w:rPr>
          <w:szCs w:val="22"/>
        </w:rPr>
        <w:t>působností</w:t>
      </w:r>
    </w:p>
    <w:p w:rsidR="008D2461" w:rsidRPr="00AC1392" w:rsidRDefault="008D2461" w:rsidP="008D2461"/>
    <w:p w:rsidR="008D2461" w:rsidRPr="00AC1392" w:rsidRDefault="008D2461" w:rsidP="008D2461">
      <w:pPr>
        <w:tabs>
          <w:tab w:val="left" w:pos="3969"/>
        </w:tabs>
        <w:jc w:val="left"/>
        <w:rPr>
          <w:szCs w:val="22"/>
        </w:rPr>
      </w:pPr>
      <w:r w:rsidRPr="00AC1392">
        <w:rPr>
          <w:szCs w:val="22"/>
        </w:rPr>
        <w:t>Stavebník:</w:t>
      </w:r>
      <w:r w:rsidRPr="00AC1392">
        <w:rPr>
          <w:szCs w:val="22"/>
        </w:rPr>
        <w:tab/>
        <w:t>Kraj Vysočina</w:t>
      </w:r>
    </w:p>
    <w:p w:rsidR="008D2461" w:rsidRPr="00AC1392" w:rsidRDefault="008D2461" w:rsidP="008D2461">
      <w:pPr>
        <w:tabs>
          <w:tab w:val="left" w:pos="3969"/>
        </w:tabs>
        <w:jc w:val="left"/>
        <w:rPr>
          <w:szCs w:val="22"/>
        </w:rPr>
      </w:pPr>
      <w:r w:rsidRPr="00AC1392">
        <w:rPr>
          <w:szCs w:val="22"/>
        </w:rPr>
        <w:tab/>
        <w:t>Žižkova 1882/57</w:t>
      </w:r>
    </w:p>
    <w:p w:rsidR="008D2461" w:rsidRPr="00AC1392" w:rsidRDefault="008D2461" w:rsidP="008D2461">
      <w:pPr>
        <w:tabs>
          <w:tab w:val="left" w:pos="3969"/>
        </w:tabs>
        <w:jc w:val="left"/>
        <w:rPr>
          <w:szCs w:val="22"/>
        </w:rPr>
      </w:pPr>
      <w:r w:rsidRPr="00AC1392">
        <w:rPr>
          <w:szCs w:val="22"/>
        </w:rPr>
        <w:tab/>
        <w:t>586 01 Jihlava</w:t>
      </w:r>
    </w:p>
    <w:p w:rsidR="008D2461" w:rsidRPr="00AC1392" w:rsidRDefault="008D2461" w:rsidP="008D2461">
      <w:pPr>
        <w:tabs>
          <w:tab w:val="left" w:pos="3969"/>
        </w:tabs>
        <w:jc w:val="left"/>
        <w:rPr>
          <w:szCs w:val="22"/>
        </w:rPr>
      </w:pPr>
      <w:r w:rsidRPr="00AC1392">
        <w:rPr>
          <w:szCs w:val="22"/>
        </w:rPr>
        <w:tab/>
        <w:t>IČ 70890749</w:t>
      </w:r>
    </w:p>
    <w:p w:rsidR="008D2461" w:rsidRPr="00AC1392" w:rsidRDefault="008D2461" w:rsidP="008D2461">
      <w:pPr>
        <w:jc w:val="left"/>
        <w:rPr>
          <w:szCs w:val="22"/>
        </w:rPr>
      </w:pPr>
    </w:p>
    <w:p w:rsidR="008D2461" w:rsidRPr="00AC1392" w:rsidRDefault="008D2461" w:rsidP="008D2461">
      <w:pPr>
        <w:tabs>
          <w:tab w:val="left" w:pos="3969"/>
        </w:tabs>
        <w:jc w:val="left"/>
        <w:rPr>
          <w:szCs w:val="22"/>
        </w:rPr>
      </w:pPr>
      <w:r w:rsidRPr="00AC1392">
        <w:rPr>
          <w:szCs w:val="22"/>
        </w:rPr>
        <w:t>Investor, objednatel PD a správce:</w:t>
      </w:r>
      <w:r w:rsidRPr="00AC1392">
        <w:rPr>
          <w:szCs w:val="22"/>
        </w:rPr>
        <w:tab/>
        <w:t xml:space="preserve">Krajská správa a údržba silnic Vysočiny, </w:t>
      </w:r>
      <w:proofErr w:type="spellStart"/>
      <w:proofErr w:type="gramStart"/>
      <w:r w:rsidRPr="00AC1392">
        <w:rPr>
          <w:szCs w:val="22"/>
        </w:rPr>
        <w:t>p.o</w:t>
      </w:r>
      <w:proofErr w:type="spellEnd"/>
      <w:r w:rsidRPr="00AC1392">
        <w:rPr>
          <w:szCs w:val="22"/>
        </w:rPr>
        <w:t>.</w:t>
      </w:r>
      <w:proofErr w:type="gramEnd"/>
    </w:p>
    <w:p w:rsidR="008D2461" w:rsidRPr="00AC1392" w:rsidRDefault="008D2461" w:rsidP="008D2461">
      <w:pPr>
        <w:tabs>
          <w:tab w:val="left" w:pos="3969"/>
        </w:tabs>
        <w:jc w:val="left"/>
        <w:rPr>
          <w:szCs w:val="22"/>
        </w:rPr>
      </w:pPr>
      <w:r w:rsidRPr="00AC1392">
        <w:rPr>
          <w:szCs w:val="22"/>
        </w:rPr>
        <w:tab/>
        <w:t>Kosovská 1122/16</w:t>
      </w:r>
    </w:p>
    <w:p w:rsidR="008D2461" w:rsidRPr="00AC1392" w:rsidRDefault="008D2461" w:rsidP="008D2461">
      <w:pPr>
        <w:tabs>
          <w:tab w:val="left" w:pos="3969"/>
        </w:tabs>
        <w:jc w:val="left"/>
        <w:rPr>
          <w:szCs w:val="22"/>
        </w:rPr>
      </w:pPr>
      <w:r w:rsidRPr="00AC1392">
        <w:rPr>
          <w:szCs w:val="22"/>
        </w:rPr>
        <w:tab/>
        <w:t>586 01 Jihlava</w:t>
      </w:r>
    </w:p>
    <w:p w:rsidR="008D2461" w:rsidRPr="00AC1392" w:rsidRDefault="008D2461" w:rsidP="008D2461">
      <w:pPr>
        <w:ind w:left="3960" w:hanging="2826"/>
        <w:jc w:val="left"/>
        <w:rPr>
          <w:szCs w:val="22"/>
        </w:rPr>
      </w:pPr>
      <w:r w:rsidRPr="00AC1392">
        <w:rPr>
          <w:szCs w:val="22"/>
        </w:rPr>
        <w:t>IČ 00090450</w:t>
      </w:r>
    </w:p>
    <w:p w:rsidR="008D2461" w:rsidRPr="00AC1392" w:rsidRDefault="008D2461" w:rsidP="008D2461">
      <w:pPr>
        <w:ind w:left="3960" w:hanging="2826"/>
        <w:jc w:val="left"/>
        <w:rPr>
          <w:szCs w:val="22"/>
        </w:rPr>
      </w:pPr>
      <w:r w:rsidRPr="00AC1392">
        <w:rPr>
          <w:szCs w:val="22"/>
        </w:rPr>
        <w:t xml:space="preserve"> </w:t>
      </w:r>
    </w:p>
    <w:p w:rsidR="008D2461" w:rsidRPr="00AC1392" w:rsidRDefault="008D2461" w:rsidP="008D2461">
      <w:pPr>
        <w:ind w:left="3960" w:hanging="2826"/>
        <w:jc w:val="left"/>
        <w:rPr>
          <w:snapToGrid w:val="0"/>
          <w:szCs w:val="22"/>
        </w:rPr>
      </w:pPr>
      <w:r w:rsidRPr="00AC1392">
        <w:rPr>
          <w:szCs w:val="22"/>
        </w:rPr>
        <w:t xml:space="preserve">Generální projektant: </w:t>
      </w:r>
      <w:r w:rsidRPr="00AC1392">
        <w:rPr>
          <w:szCs w:val="22"/>
        </w:rPr>
        <w:tab/>
      </w:r>
      <w:r w:rsidRPr="00AC1392">
        <w:rPr>
          <w:snapToGrid w:val="0"/>
          <w:szCs w:val="22"/>
        </w:rPr>
        <w:t>Ing. Milan Macko</w:t>
      </w:r>
    </w:p>
    <w:p w:rsidR="008D2461" w:rsidRPr="00AC1392" w:rsidRDefault="008D2461" w:rsidP="008D2461">
      <w:pPr>
        <w:tabs>
          <w:tab w:val="left" w:pos="3969"/>
        </w:tabs>
        <w:ind w:left="3960" w:hanging="2826"/>
        <w:jc w:val="left"/>
        <w:rPr>
          <w:snapToGrid w:val="0"/>
          <w:szCs w:val="22"/>
        </w:rPr>
      </w:pPr>
      <w:r w:rsidRPr="00AC1392">
        <w:rPr>
          <w:snapToGrid w:val="0"/>
          <w:szCs w:val="22"/>
        </w:rPr>
        <w:tab/>
        <w:t>Mosty a konstrukce staveb</w:t>
      </w:r>
    </w:p>
    <w:p w:rsidR="008D2461" w:rsidRPr="00AC1392" w:rsidRDefault="008D2461" w:rsidP="008D2461">
      <w:pPr>
        <w:tabs>
          <w:tab w:val="left" w:pos="3969"/>
        </w:tabs>
        <w:ind w:left="3960" w:hanging="2826"/>
        <w:jc w:val="left"/>
        <w:rPr>
          <w:snapToGrid w:val="0"/>
          <w:szCs w:val="22"/>
        </w:rPr>
      </w:pPr>
      <w:r w:rsidRPr="00AC1392">
        <w:rPr>
          <w:snapToGrid w:val="0"/>
          <w:szCs w:val="22"/>
        </w:rPr>
        <w:tab/>
        <w:t>Projekční a konstrukční kancelář</w:t>
      </w:r>
    </w:p>
    <w:p w:rsidR="008D2461" w:rsidRPr="00AC1392" w:rsidRDefault="008D2461" w:rsidP="008D2461">
      <w:pPr>
        <w:tabs>
          <w:tab w:val="left" w:pos="3969"/>
        </w:tabs>
        <w:ind w:left="3960" w:hanging="2826"/>
        <w:jc w:val="left"/>
        <w:rPr>
          <w:snapToGrid w:val="0"/>
          <w:szCs w:val="22"/>
        </w:rPr>
      </w:pPr>
      <w:r w:rsidRPr="00AC1392">
        <w:rPr>
          <w:snapToGrid w:val="0"/>
          <w:szCs w:val="22"/>
        </w:rPr>
        <w:tab/>
        <w:t>Pod Zámečkem 1406 / 28</w:t>
      </w:r>
    </w:p>
    <w:p w:rsidR="008D2461" w:rsidRPr="00AC1392" w:rsidRDefault="008D2461" w:rsidP="008D2461">
      <w:pPr>
        <w:tabs>
          <w:tab w:val="left" w:pos="3969"/>
        </w:tabs>
        <w:ind w:left="3960" w:hanging="2826"/>
        <w:jc w:val="left"/>
        <w:rPr>
          <w:snapToGrid w:val="0"/>
          <w:szCs w:val="22"/>
        </w:rPr>
      </w:pPr>
      <w:r w:rsidRPr="00AC1392">
        <w:rPr>
          <w:snapToGrid w:val="0"/>
          <w:szCs w:val="22"/>
        </w:rPr>
        <w:tab/>
        <w:t>Hradec Králové 500 03</w:t>
      </w:r>
    </w:p>
    <w:p w:rsidR="008D2461" w:rsidRPr="00AC1392" w:rsidRDefault="008D2461" w:rsidP="008D2461">
      <w:pPr>
        <w:tabs>
          <w:tab w:val="left" w:pos="3969"/>
        </w:tabs>
        <w:ind w:left="3960" w:hanging="2826"/>
        <w:jc w:val="left"/>
        <w:rPr>
          <w:snapToGrid w:val="0"/>
          <w:szCs w:val="22"/>
        </w:rPr>
      </w:pPr>
      <w:r w:rsidRPr="00AC1392">
        <w:rPr>
          <w:snapToGrid w:val="0"/>
          <w:szCs w:val="22"/>
        </w:rPr>
        <w:tab/>
        <w:t>IČO : 479 36 771</w:t>
      </w:r>
    </w:p>
    <w:p w:rsidR="008D2461" w:rsidRPr="00AC1392" w:rsidRDefault="008D2461" w:rsidP="008D2461">
      <w:pPr>
        <w:tabs>
          <w:tab w:val="left" w:pos="3969"/>
        </w:tabs>
        <w:ind w:left="3960" w:hanging="2826"/>
        <w:jc w:val="left"/>
        <w:rPr>
          <w:snapToGrid w:val="0"/>
          <w:szCs w:val="22"/>
        </w:rPr>
      </w:pPr>
      <w:r w:rsidRPr="00AC1392">
        <w:rPr>
          <w:snapToGrid w:val="0"/>
          <w:szCs w:val="22"/>
        </w:rPr>
        <w:tab/>
        <w:t>DIČ: CZ5908206700</w:t>
      </w:r>
    </w:p>
    <w:p w:rsidR="008D2461" w:rsidRPr="00AC1392" w:rsidRDefault="008D2461" w:rsidP="008D2461">
      <w:pPr>
        <w:ind w:left="3960" w:hanging="2826"/>
        <w:jc w:val="left"/>
        <w:rPr>
          <w:szCs w:val="22"/>
        </w:rPr>
      </w:pPr>
    </w:p>
    <w:p w:rsidR="008D2461" w:rsidRPr="00AC1392" w:rsidRDefault="008D2461" w:rsidP="008D2461">
      <w:pPr>
        <w:pStyle w:val="Zhlav"/>
        <w:tabs>
          <w:tab w:val="clear" w:pos="4536"/>
          <w:tab w:val="clear" w:pos="9072"/>
          <w:tab w:val="left" w:pos="3969"/>
        </w:tabs>
        <w:outlineLvl w:val="0"/>
        <w:rPr>
          <w:szCs w:val="22"/>
        </w:rPr>
      </w:pPr>
      <w:bookmarkStart w:id="7" w:name="_Toc319348745"/>
      <w:bookmarkStart w:id="8" w:name="_Toc319558718"/>
      <w:bookmarkStart w:id="9" w:name="_Toc319672276"/>
      <w:r w:rsidRPr="00AC1392">
        <w:rPr>
          <w:szCs w:val="22"/>
        </w:rPr>
        <w:t xml:space="preserve">Odpovědný projektant: </w:t>
      </w:r>
      <w:r w:rsidRPr="00AC1392">
        <w:rPr>
          <w:szCs w:val="22"/>
        </w:rPr>
        <w:tab/>
      </w:r>
      <w:bookmarkEnd w:id="7"/>
      <w:bookmarkEnd w:id="8"/>
      <w:bookmarkEnd w:id="9"/>
      <w:r w:rsidRPr="00AC1392">
        <w:rPr>
          <w:szCs w:val="22"/>
        </w:rPr>
        <w:t>Ing. Milan Macko</w:t>
      </w:r>
    </w:p>
    <w:p w:rsidR="008D2461" w:rsidRPr="00AC1392" w:rsidRDefault="008D2461" w:rsidP="008D2461">
      <w:pPr>
        <w:pStyle w:val="Zhlav"/>
        <w:tabs>
          <w:tab w:val="clear" w:pos="4536"/>
          <w:tab w:val="clear" w:pos="9072"/>
          <w:tab w:val="left" w:pos="3969"/>
        </w:tabs>
        <w:ind w:left="3960"/>
      </w:pPr>
      <w:r w:rsidRPr="00AC1392">
        <w:rPr>
          <w:szCs w:val="22"/>
        </w:rPr>
        <w:tab/>
        <w:t>ČKAIT:</w:t>
      </w:r>
      <w:r w:rsidRPr="00AC1392">
        <w:t xml:space="preserve"> 1002013</w:t>
      </w:r>
    </w:p>
    <w:p w:rsidR="008D2461" w:rsidRPr="00AC1392" w:rsidRDefault="008D2461" w:rsidP="008D2461">
      <w:pPr>
        <w:ind w:left="3960" w:hanging="2826"/>
        <w:jc w:val="left"/>
        <w:rPr>
          <w:szCs w:val="22"/>
        </w:rPr>
      </w:pPr>
      <w:r w:rsidRPr="00AC1392">
        <w:tab/>
        <w:t>- autorizovaný inženýr pro mosty a inženýrské stavby</w:t>
      </w:r>
    </w:p>
    <w:p w:rsidR="008D2461" w:rsidRPr="00AC1392" w:rsidRDefault="008D2461" w:rsidP="008D2461">
      <w:pPr>
        <w:ind w:left="3960" w:hanging="2826"/>
        <w:rPr>
          <w:szCs w:val="22"/>
        </w:rPr>
      </w:pPr>
    </w:p>
    <w:p w:rsidR="008D2461" w:rsidRPr="00AC1392" w:rsidRDefault="008D2461" w:rsidP="008D2461">
      <w:pPr>
        <w:ind w:left="3960" w:hanging="2826"/>
        <w:rPr>
          <w:szCs w:val="22"/>
        </w:rPr>
      </w:pPr>
      <w:r w:rsidRPr="00AC1392">
        <w:rPr>
          <w:szCs w:val="22"/>
        </w:rPr>
        <w:t>Pozemní komunikace:</w:t>
      </w:r>
      <w:r w:rsidRPr="00AC1392">
        <w:rPr>
          <w:szCs w:val="22"/>
        </w:rPr>
        <w:tab/>
        <w:t>silnice III. třídy</w:t>
      </w:r>
    </w:p>
    <w:p w:rsidR="008D2461" w:rsidRPr="00AC1392" w:rsidRDefault="008D2461" w:rsidP="008D2461">
      <w:pPr>
        <w:ind w:left="3960" w:hanging="2826"/>
        <w:rPr>
          <w:szCs w:val="22"/>
        </w:rPr>
      </w:pPr>
    </w:p>
    <w:p w:rsidR="008D2461" w:rsidRPr="00AC1392" w:rsidRDefault="008D2461" w:rsidP="008D2461">
      <w:pPr>
        <w:ind w:left="3960" w:hanging="2826"/>
        <w:rPr>
          <w:szCs w:val="22"/>
        </w:rPr>
      </w:pPr>
      <w:r w:rsidRPr="00AC1392">
        <w:rPr>
          <w:szCs w:val="22"/>
        </w:rPr>
        <w:t>Návrhová kategorie:</w:t>
      </w:r>
      <w:r w:rsidRPr="00AC1392">
        <w:rPr>
          <w:szCs w:val="22"/>
        </w:rPr>
        <w:tab/>
        <w:t>MO2 10/6,5/50</w:t>
      </w:r>
    </w:p>
    <w:p w:rsidR="008D2461" w:rsidRPr="00AC1392" w:rsidRDefault="008D2461" w:rsidP="008D2461">
      <w:pPr>
        <w:ind w:left="3960" w:hanging="2826"/>
        <w:rPr>
          <w:szCs w:val="22"/>
        </w:rPr>
      </w:pPr>
    </w:p>
    <w:p w:rsidR="008D2461" w:rsidRPr="00AC1392" w:rsidRDefault="008D2461" w:rsidP="008D2461">
      <w:pPr>
        <w:ind w:left="3960" w:hanging="2826"/>
        <w:rPr>
          <w:szCs w:val="22"/>
        </w:rPr>
      </w:pPr>
      <w:r w:rsidRPr="00AC1392">
        <w:rPr>
          <w:szCs w:val="22"/>
        </w:rPr>
        <w:t>Bod křížení:</w:t>
      </w:r>
      <w:r w:rsidRPr="00AC1392">
        <w:rPr>
          <w:szCs w:val="22"/>
        </w:rPr>
        <w:tab/>
        <w:t>km 3, 640</w:t>
      </w:r>
    </w:p>
    <w:p w:rsidR="008D2461" w:rsidRPr="00AC1392" w:rsidRDefault="008D2461" w:rsidP="008D2461">
      <w:pPr>
        <w:ind w:left="3960" w:hanging="2826"/>
        <w:rPr>
          <w:szCs w:val="22"/>
        </w:rPr>
      </w:pPr>
    </w:p>
    <w:p w:rsidR="008D2461" w:rsidRPr="00AC1392" w:rsidRDefault="008D2461" w:rsidP="008D2461">
      <w:pPr>
        <w:ind w:left="3960" w:hanging="2826"/>
        <w:rPr>
          <w:szCs w:val="22"/>
        </w:rPr>
      </w:pPr>
      <w:r w:rsidRPr="00AC1392">
        <w:rPr>
          <w:szCs w:val="22"/>
        </w:rPr>
        <w:t>Úhel křížení:</w:t>
      </w:r>
      <w:r w:rsidRPr="00AC1392">
        <w:rPr>
          <w:szCs w:val="22"/>
        </w:rPr>
        <w:tab/>
        <w:t xml:space="preserve">57° </w:t>
      </w:r>
    </w:p>
    <w:p w:rsidR="008D2461" w:rsidRPr="00AC1392" w:rsidRDefault="008D2461" w:rsidP="008D2461">
      <w:pPr>
        <w:ind w:left="3960" w:hanging="2826"/>
        <w:rPr>
          <w:color w:val="0070C0"/>
          <w:szCs w:val="22"/>
        </w:rPr>
      </w:pPr>
    </w:p>
    <w:p w:rsidR="008D2461" w:rsidRPr="00AC1392" w:rsidRDefault="008D2461" w:rsidP="008D2461">
      <w:pPr>
        <w:ind w:left="0"/>
        <w:jc w:val="left"/>
        <w:rPr>
          <w:rFonts w:cs="Arial"/>
          <w:b/>
          <w:bCs/>
          <w:color w:val="0070C0"/>
          <w:kern w:val="32"/>
          <w:sz w:val="32"/>
          <w:szCs w:val="32"/>
        </w:rPr>
      </w:pPr>
      <w:bookmarkStart w:id="10" w:name="_Toc452116971"/>
    </w:p>
    <w:p w:rsidR="008D2461" w:rsidRPr="00AC1392" w:rsidRDefault="008D2461" w:rsidP="008D2461">
      <w:pPr>
        <w:ind w:left="0"/>
        <w:jc w:val="left"/>
        <w:rPr>
          <w:rFonts w:cs="Arial"/>
          <w:b/>
          <w:bCs/>
          <w:color w:val="0070C0"/>
          <w:kern w:val="32"/>
          <w:sz w:val="32"/>
          <w:szCs w:val="32"/>
        </w:rPr>
      </w:pPr>
      <w:r w:rsidRPr="00AC1392">
        <w:rPr>
          <w:color w:val="0070C0"/>
        </w:rPr>
        <w:br w:type="page"/>
      </w:r>
    </w:p>
    <w:p w:rsidR="008D2461" w:rsidRPr="00AC1392" w:rsidRDefault="008D2461" w:rsidP="00CC4460">
      <w:pPr>
        <w:pStyle w:val="Nadpis1"/>
      </w:pPr>
      <w:bookmarkStart w:id="11" w:name="_Toc24886275"/>
      <w:r w:rsidRPr="00AC1392">
        <w:lastRenderedPageBreak/>
        <w:t>Základní údaje o mostním objektu</w:t>
      </w:r>
      <w:bookmarkEnd w:id="10"/>
      <w:bookmarkEnd w:id="11"/>
    </w:p>
    <w:p w:rsidR="008D2461" w:rsidRPr="00AC1392" w:rsidRDefault="008D2461" w:rsidP="008D2461"/>
    <w:tbl>
      <w:tblPr>
        <w:tblW w:w="8143" w:type="dxa"/>
        <w:tblInd w:w="1164" w:type="dxa"/>
        <w:tblLayout w:type="fixed"/>
        <w:tblCellMar>
          <w:left w:w="30" w:type="dxa"/>
          <w:right w:w="30" w:type="dxa"/>
        </w:tblCellMar>
        <w:tblLook w:val="0000" w:firstRow="0" w:lastRow="0" w:firstColumn="0" w:lastColumn="0" w:noHBand="0" w:noVBand="0"/>
      </w:tblPr>
      <w:tblGrid>
        <w:gridCol w:w="3286"/>
        <w:gridCol w:w="4857"/>
      </w:tblGrid>
      <w:tr w:rsidR="008D2461" w:rsidRPr="00AC1392" w:rsidTr="00614D61">
        <w:trPr>
          <w:trHeight w:val="237"/>
        </w:trPr>
        <w:tc>
          <w:tcPr>
            <w:tcW w:w="3286" w:type="dxa"/>
          </w:tcPr>
          <w:p w:rsidR="008D2461" w:rsidRPr="00AC1392" w:rsidRDefault="008D2461" w:rsidP="00614D61">
            <w:pPr>
              <w:spacing w:before="40"/>
              <w:ind w:left="0"/>
            </w:pPr>
            <w:r w:rsidRPr="00AC1392">
              <w:t xml:space="preserve">Charakteristika most. </w:t>
            </w:r>
            <w:proofErr w:type="spellStart"/>
            <w:r w:rsidRPr="00AC1392">
              <w:t>obj</w:t>
            </w:r>
            <w:proofErr w:type="spellEnd"/>
            <w:r w:rsidRPr="00AC1392">
              <w:t>:</w:t>
            </w:r>
          </w:p>
        </w:tc>
        <w:tc>
          <w:tcPr>
            <w:tcW w:w="4857" w:type="dxa"/>
          </w:tcPr>
          <w:p w:rsidR="008D2461" w:rsidRPr="00AC1392" w:rsidRDefault="008D2461" w:rsidP="00614D61">
            <w:pPr>
              <w:spacing w:before="40"/>
              <w:ind w:left="0"/>
            </w:pPr>
            <w:r w:rsidRPr="00AC1392">
              <w:t>Most na silnic III. třídy, o jednom mostním otvoru, železobetonová rámová konstrukce, založena plošně na základových pasech, v přímé, šikmý, s normovou zatížitelností s neomezenou volnou výškou.</w:t>
            </w:r>
          </w:p>
        </w:tc>
      </w:tr>
      <w:tr w:rsidR="008D2461" w:rsidRPr="00AC1392" w:rsidTr="00614D61">
        <w:trPr>
          <w:trHeight w:val="237"/>
        </w:trPr>
        <w:tc>
          <w:tcPr>
            <w:tcW w:w="3286" w:type="dxa"/>
          </w:tcPr>
          <w:p w:rsidR="008D2461" w:rsidRPr="00AC1392" w:rsidRDefault="008D2461" w:rsidP="00614D61">
            <w:pPr>
              <w:spacing w:before="40"/>
              <w:ind w:left="0"/>
              <w:rPr>
                <w:color w:val="0070C0"/>
              </w:rPr>
            </w:pPr>
          </w:p>
        </w:tc>
        <w:tc>
          <w:tcPr>
            <w:tcW w:w="4857" w:type="dxa"/>
          </w:tcPr>
          <w:p w:rsidR="008D2461" w:rsidRPr="00AC1392" w:rsidRDefault="008D2461" w:rsidP="00614D61">
            <w:pPr>
              <w:spacing w:before="40"/>
              <w:ind w:left="0"/>
              <w:rPr>
                <w:color w:val="0070C0"/>
              </w:rPr>
            </w:pPr>
          </w:p>
        </w:tc>
      </w:tr>
      <w:tr w:rsidR="008D2461" w:rsidRPr="00AC1392" w:rsidTr="00614D61">
        <w:trPr>
          <w:trHeight w:val="237"/>
        </w:trPr>
        <w:tc>
          <w:tcPr>
            <w:tcW w:w="3286" w:type="dxa"/>
          </w:tcPr>
          <w:p w:rsidR="008D2461" w:rsidRPr="00AC1392" w:rsidRDefault="008D2461" w:rsidP="00614D61">
            <w:pPr>
              <w:spacing w:before="40"/>
              <w:ind w:left="0"/>
            </w:pPr>
            <w:r w:rsidRPr="00AC1392">
              <w:t>Délka přemostění:</w:t>
            </w:r>
          </w:p>
        </w:tc>
        <w:tc>
          <w:tcPr>
            <w:tcW w:w="4857" w:type="dxa"/>
          </w:tcPr>
          <w:p w:rsidR="008D2461" w:rsidRPr="00AC1392" w:rsidRDefault="008D2461" w:rsidP="00614D61">
            <w:pPr>
              <w:spacing w:before="40"/>
              <w:ind w:left="0"/>
            </w:pPr>
            <w:r w:rsidRPr="00AC1392">
              <w:t>5,930 m</w:t>
            </w:r>
          </w:p>
        </w:tc>
      </w:tr>
      <w:tr w:rsidR="008D2461" w:rsidRPr="00AC1392" w:rsidTr="00614D61">
        <w:trPr>
          <w:trHeight w:val="237"/>
        </w:trPr>
        <w:tc>
          <w:tcPr>
            <w:tcW w:w="3286" w:type="dxa"/>
          </w:tcPr>
          <w:p w:rsidR="008D2461" w:rsidRPr="00AC1392" w:rsidRDefault="008D2461" w:rsidP="00614D61">
            <w:pPr>
              <w:spacing w:before="40"/>
              <w:ind w:left="0"/>
            </w:pPr>
            <w:r w:rsidRPr="00AC1392">
              <w:t>Délka mostního objektu:</w:t>
            </w:r>
          </w:p>
        </w:tc>
        <w:tc>
          <w:tcPr>
            <w:tcW w:w="4857" w:type="dxa"/>
          </w:tcPr>
          <w:p w:rsidR="008D2461" w:rsidRPr="00AC1392" w:rsidRDefault="008D2461" w:rsidP="00614D61">
            <w:pPr>
              <w:spacing w:before="40"/>
              <w:ind w:left="0"/>
            </w:pPr>
            <w:r w:rsidRPr="00AC1392">
              <w:t>12,5 m</w:t>
            </w:r>
          </w:p>
        </w:tc>
      </w:tr>
      <w:tr w:rsidR="008D2461" w:rsidRPr="00AC1392" w:rsidTr="00614D61">
        <w:trPr>
          <w:trHeight w:val="237"/>
        </w:trPr>
        <w:tc>
          <w:tcPr>
            <w:tcW w:w="3286" w:type="dxa"/>
          </w:tcPr>
          <w:p w:rsidR="008D2461" w:rsidRPr="00AC1392" w:rsidRDefault="008D2461" w:rsidP="00614D61">
            <w:pPr>
              <w:spacing w:before="40"/>
              <w:ind w:left="0"/>
            </w:pPr>
            <w:r w:rsidRPr="00AC1392">
              <w:t>Délka nosné konstrukce:</w:t>
            </w:r>
          </w:p>
        </w:tc>
        <w:tc>
          <w:tcPr>
            <w:tcW w:w="4857" w:type="dxa"/>
          </w:tcPr>
          <w:p w:rsidR="008D2461" w:rsidRPr="00AC1392" w:rsidRDefault="008D2461" w:rsidP="00614D61">
            <w:pPr>
              <w:spacing w:before="40"/>
              <w:ind w:left="0"/>
            </w:pPr>
            <w:r w:rsidRPr="00AC1392">
              <w:t xml:space="preserve">7,115 m </w:t>
            </w:r>
          </w:p>
        </w:tc>
      </w:tr>
      <w:tr w:rsidR="008D2461" w:rsidRPr="00AC1392" w:rsidTr="00614D61">
        <w:trPr>
          <w:trHeight w:val="237"/>
        </w:trPr>
        <w:tc>
          <w:tcPr>
            <w:tcW w:w="3286" w:type="dxa"/>
          </w:tcPr>
          <w:p w:rsidR="008D2461" w:rsidRPr="00AC1392" w:rsidRDefault="008D2461" w:rsidP="00614D61">
            <w:pPr>
              <w:spacing w:before="40"/>
              <w:ind w:left="0"/>
            </w:pPr>
            <w:r w:rsidRPr="00AC1392">
              <w:t>Rozpětí mostu:</w:t>
            </w:r>
          </w:p>
        </w:tc>
        <w:tc>
          <w:tcPr>
            <w:tcW w:w="4857" w:type="dxa"/>
          </w:tcPr>
          <w:p w:rsidR="008D2461" w:rsidRPr="00AC1392" w:rsidRDefault="008D2461" w:rsidP="00614D61">
            <w:pPr>
              <w:spacing w:before="40"/>
              <w:ind w:left="0"/>
            </w:pPr>
            <w:r w:rsidRPr="00AC1392">
              <w:t>6,525 m (kolmé 5,5 m)</w:t>
            </w:r>
          </w:p>
        </w:tc>
      </w:tr>
      <w:tr w:rsidR="008D2461" w:rsidRPr="00AC1392" w:rsidTr="00614D61">
        <w:trPr>
          <w:trHeight w:val="237"/>
        </w:trPr>
        <w:tc>
          <w:tcPr>
            <w:tcW w:w="3286" w:type="dxa"/>
          </w:tcPr>
          <w:p w:rsidR="008D2461" w:rsidRPr="00AC1392" w:rsidRDefault="008D2461" w:rsidP="00614D61">
            <w:pPr>
              <w:spacing w:before="40"/>
              <w:ind w:left="0"/>
            </w:pPr>
            <w:r w:rsidRPr="00AC1392">
              <w:t xml:space="preserve">Šikmost most. </w:t>
            </w:r>
            <w:proofErr w:type="spellStart"/>
            <w:proofErr w:type="gramStart"/>
            <w:r w:rsidRPr="00AC1392">
              <w:t>obj</w:t>
            </w:r>
            <w:proofErr w:type="spellEnd"/>
            <w:r w:rsidRPr="00AC1392">
              <w:t>.</w:t>
            </w:r>
            <w:proofErr w:type="gramEnd"/>
          </w:p>
        </w:tc>
        <w:tc>
          <w:tcPr>
            <w:tcW w:w="4857" w:type="dxa"/>
          </w:tcPr>
          <w:p w:rsidR="008D2461" w:rsidRPr="00AC1392" w:rsidRDefault="008D2461" w:rsidP="00614D61">
            <w:pPr>
              <w:spacing w:before="40"/>
              <w:ind w:left="0"/>
              <w:rPr>
                <w:lang w:val="en-US"/>
              </w:rPr>
            </w:pPr>
            <w:r w:rsidRPr="00AC1392">
              <w:t>57°, levá šikmost</w:t>
            </w:r>
          </w:p>
        </w:tc>
      </w:tr>
      <w:tr w:rsidR="008D2461" w:rsidRPr="00AC1392" w:rsidTr="00614D61">
        <w:trPr>
          <w:trHeight w:val="237"/>
        </w:trPr>
        <w:tc>
          <w:tcPr>
            <w:tcW w:w="3286" w:type="dxa"/>
          </w:tcPr>
          <w:p w:rsidR="008D2461" w:rsidRPr="00AC1392" w:rsidRDefault="008D2461" w:rsidP="00614D61">
            <w:pPr>
              <w:spacing w:before="40"/>
              <w:ind w:left="0"/>
            </w:pPr>
            <w:r w:rsidRPr="00AC1392">
              <w:t xml:space="preserve">Volná šířka most. </w:t>
            </w:r>
            <w:proofErr w:type="spellStart"/>
            <w:proofErr w:type="gramStart"/>
            <w:r w:rsidRPr="00AC1392">
              <w:t>obj</w:t>
            </w:r>
            <w:proofErr w:type="spellEnd"/>
            <w:r w:rsidRPr="00AC1392">
              <w:t>.</w:t>
            </w:r>
            <w:proofErr w:type="gramEnd"/>
          </w:p>
        </w:tc>
        <w:tc>
          <w:tcPr>
            <w:tcW w:w="4857" w:type="dxa"/>
          </w:tcPr>
          <w:p w:rsidR="008D2461" w:rsidRPr="00AC1392" w:rsidRDefault="008D2461" w:rsidP="00614D61">
            <w:pPr>
              <w:spacing w:before="40"/>
              <w:ind w:left="0"/>
            </w:pPr>
            <w:r w:rsidRPr="00AC1392">
              <w:t xml:space="preserve">8,5 m  </w:t>
            </w:r>
          </w:p>
        </w:tc>
      </w:tr>
      <w:tr w:rsidR="008D2461" w:rsidRPr="00AC1392" w:rsidTr="00614D61">
        <w:trPr>
          <w:trHeight w:val="237"/>
        </w:trPr>
        <w:tc>
          <w:tcPr>
            <w:tcW w:w="3286" w:type="dxa"/>
          </w:tcPr>
          <w:p w:rsidR="008D2461" w:rsidRPr="00AC1392" w:rsidRDefault="008D2461" w:rsidP="00614D61">
            <w:pPr>
              <w:spacing w:before="40"/>
              <w:ind w:left="0"/>
            </w:pPr>
            <w:r w:rsidRPr="00AC1392">
              <w:t xml:space="preserve">Šířka most. </w:t>
            </w:r>
            <w:proofErr w:type="spellStart"/>
            <w:proofErr w:type="gramStart"/>
            <w:r w:rsidRPr="00AC1392">
              <w:t>obj</w:t>
            </w:r>
            <w:proofErr w:type="spellEnd"/>
            <w:r w:rsidRPr="00AC1392">
              <w:t>.</w:t>
            </w:r>
            <w:proofErr w:type="gramEnd"/>
            <w:r w:rsidRPr="00AC1392">
              <w:t xml:space="preserve">: </w:t>
            </w:r>
          </w:p>
        </w:tc>
        <w:tc>
          <w:tcPr>
            <w:tcW w:w="4857" w:type="dxa"/>
          </w:tcPr>
          <w:p w:rsidR="008D2461" w:rsidRPr="00AC1392" w:rsidRDefault="008D2461" w:rsidP="00614D61">
            <w:pPr>
              <w:spacing w:before="40"/>
              <w:ind w:left="0"/>
            </w:pPr>
            <w:r w:rsidRPr="00AC1392">
              <w:t>9,1 m</w:t>
            </w:r>
          </w:p>
        </w:tc>
      </w:tr>
      <w:tr w:rsidR="008D2461" w:rsidRPr="00AC1392" w:rsidTr="00614D61">
        <w:trPr>
          <w:trHeight w:val="79"/>
        </w:trPr>
        <w:tc>
          <w:tcPr>
            <w:tcW w:w="3286" w:type="dxa"/>
          </w:tcPr>
          <w:p w:rsidR="008D2461" w:rsidRPr="00AC1392" w:rsidRDefault="008D2461" w:rsidP="00614D61">
            <w:pPr>
              <w:spacing w:before="40"/>
              <w:ind w:left="0"/>
            </w:pPr>
            <w:r w:rsidRPr="00AC1392">
              <w:t>Výška nad terénem</w:t>
            </w:r>
          </w:p>
        </w:tc>
        <w:tc>
          <w:tcPr>
            <w:tcW w:w="4857" w:type="dxa"/>
          </w:tcPr>
          <w:p w:rsidR="008D2461" w:rsidRPr="00AC1392" w:rsidRDefault="008D2461" w:rsidP="00614D61">
            <w:pPr>
              <w:spacing w:before="40"/>
              <w:ind w:left="0"/>
            </w:pPr>
            <w:r w:rsidRPr="00AC1392">
              <w:t xml:space="preserve">2,3 m </w:t>
            </w:r>
          </w:p>
        </w:tc>
      </w:tr>
      <w:tr w:rsidR="008D2461" w:rsidRPr="00AC1392" w:rsidTr="00614D61">
        <w:trPr>
          <w:trHeight w:val="237"/>
        </w:trPr>
        <w:tc>
          <w:tcPr>
            <w:tcW w:w="3286" w:type="dxa"/>
          </w:tcPr>
          <w:p w:rsidR="008D2461" w:rsidRPr="00AC1392" w:rsidRDefault="008D2461" w:rsidP="00614D61">
            <w:pPr>
              <w:spacing w:before="40"/>
              <w:ind w:left="0"/>
            </w:pPr>
            <w:r w:rsidRPr="00AC1392">
              <w:t>Stavební výška</w:t>
            </w:r>
          </w:p>
        </w:tc>
        <w:tc>
          <w:tcPr>
            <w:tcW w:w="4857" w:type="dxa"/>
          </w:tcPr>
          <w:p w:rsidR="008D2461" w:rsidRPr="00AC1392" w:rsidRDefault="008D2461" w:rsidP="00614D61">
            <w:pPr>
              <w:spacing w:before="40"/>
              <w:ind w:left="0"/>
            </w:pPr>
            <w:r w:rsidRPr="00AC1392">
              <w:t>0,585 m</w:t>
            </w:r>
          </w:p>
        </w:tc>
      </w:tr>
      <w:tr w:rsidR="008D2461" w:rsidRPr="00AC1392" w:rsidTr="00614D61">
        <w:trPr>
          <w:trHeight w:val="237"/>
        </w:trPr>
        <w:tc>
          <w:tcPr>
            <w:tcW w:w="3286" w:type="dxa"/>
          </w:tcPr>
          <w:p w:rsidR="008D2461" w:rsidRPr="00AC1392" w:rsidRDefault="008D2461" w:rsidP="00614D61">
            <w:pPr>
              <w:spacing w:before="40"/>
              <w:ind w:left="0"/>
            </w:pPr>
            <w:r w:rsidRPr="00AC1392">
              <w:t xml:space="preserve">Plocha NK most. </w:t>
            </w:r>
            <w:proofErr w:type="spellStart"/>
            <w:proofErr w:type="gramStart"/>
            <w:r w:rsidRPr="00AC1392">
              <w:t>obj</w:t>
            </w:r>
            <w:proofErr w:type="spellEnd"/>
            <w:r w:rsidRPr="00AC1392">
              <w:t>.</w:t>
            </w:r>
            <w:proofErr w:type="gramEnd"/>
            <w:r w:rsidRPr="00AC1392">
              <w:t xml:space="preserve"> </w:t>
            </w:r>
          </w:p>
        </w:tc>
        <w:tc>
          <w:tcPr>
            <w:tcW w:w="4857" w:type="dxa"/>
          </w:tcPr>
          <w:p w:rsidR="008D2461" w:rsidRPr="00AC1392" w:rsidRDefault="008D2461" w:rsidP="00614D61">
            <w:pPr>
              <w:spacing w:before="40"/>
              <w:ind w:left="0"/>
            </w:pPr>
            <w:r w:rsidRPr="00AC1392">
              <w:t>60,0 m</w:t>
            </w:r>
            <w:r w:rsidRPr="00AC1392">
              <w:rPr>
                <w:vertAlign w:val="superscript"/>
              </w:rPr>
              <w:t>2</w:t>
            </w:r>
            <w:r w:rsidRPr="00AC1392">
              <w:t xml:space="preserve"> </w:t>
            </w:r>
          </w:p>
        </w:tc>
      </w:tr>
      <w:tr w:rsidR="008D2461" w:rsidRPr="00AC1392" w:rsidTr="00614D61">
        <w:trPr>
          <w:trHeight w:val="237"/>
        </w:trPr>
        <w:tc>
          <w:tcPr>
            <w:tcW w:w="3286" w:type="dxa"/>
          </w:tcPr>
          <w:p w:rsidR="008D2461" w:rsidRPr="00AC1392" w:rsidRDefault="008D2461" w:rsidP="00614D61">
            <w:pPr>
              <w:spacing w:before="40"/>
              <w:ind w:left="0"/>
            </w:pPr>
            <w:r w:rsidRPr="00AC1392">
              <w:t>Plocha mostu:</w:t>
            </w:r>
          </w:p>
        </w:tc>
        <w:tc>
          <w:tcPr>
            <w:tcW w:w="4857" w:type="dxa"/>
          </w:tcPr>
          <w:p w:rsidR="008D2461" w:rsidRPr="00AC1392" w:rsidRDefault="008D2461" w:rsidP="00614D61">
            <w:pPr>
              <w:spacing w:before="40"/>
              <w:ind w:left="0"/>
            </w:pPr>
            <w:r w:rsidRPr="00AC1392">
              <w:t>114,0 m</w:t>
            </w:r>
            <w:r w:rsidRPr="00AC1392">
              <w:rPr>
                <w:vertAlign w:val="superscript"/>
              </w:rPr>
              <w:t>2</w:t>
            </w:r>
            <w:r w:rsidRPr="00AC1392">
              <w:t xml:space="preserve"> </w:t>
            </w:r>
          </w:p>
        </w:tc>
      </w:tr>
      <w:tr w:rsidR="008D2461" w:rsidRPr="00AC1392" w:rsidTr="00614D61">
        <w:trPr>
          <w:trHeight w:val="237"/>
        </w:trPr>
        <w:tc>
          <w:tcPr>
            <w:tcW w:w="3286" w:type="dxa"/>
          </w:tcPr>
          <w:p w:rsidR="008D2461" w:rsidRPr="00AC1392" w:rsidRDefault="008D2461" w:rsidP="00614D61">
            <w:pPr>
              <w:ind w:left="0"/>
            </w:pPr>
            <w:r w:rsidRPr="00AC1392">
              <w:t>Zatížení a zatížitelnosti</w:t>
            </w:r>
          </w:p>
        </w:tc>
        <w:tc>
          <w:tcPr>
            <w:tcW w:w="4857" w:type="dxa"/>
          </w:tcPr>
          <w:p w:rsidR="008D2461" w:rsidRPr="00AC1392" w:rsidRDefault="008D2461" w:rsidP="00614D61">
            <w:pPr>
              <w:ind w:left="0"/>
            </w:pPr>
            <w:r w:rsidRPr="00AC1392">
              <w:t>Navrženo dle ČSN EN 1991-2 pro zatížení podle skupiny 1</w:t>
            </w:r>
          </w:p>
        </w:tc>
      </w:tr>
      <w:tr w:rsidR="008D2461" w:rsidRPr="00AC1392" w:rsidTr="00614D61">
        <w:trPr>
          <w:trHeight w:val="237"/>
        </w:trPr>
        <w:tc>
          <w:tcPr>
            <w:tcW w:w="3286" w:type="dxa"/>
          </w:tcPr>
          <w:p w:rsidR="008D2461" w:rsidRPr="00AC1392" w:rsidRDefault="008D2461" w:rsidP="00614D61">
            <w:pPr>
              <w:pStyle w:val="Tabulka"/>
              <w:rPr>
                <w:rFonts w:ascii="Arial" w:hAnsi="Arial" w:cs="Arial"/>
                <w:color w:val="0070C0"/>
                <w:sz w:val="22"/>
                <w:szCs w:val="22"/>
              </w:rPr>
            </w:pPr>
          </w:p>
          <w:p w:rsidR="008D2461" w:rsidRPr="00AC1392" w:rsidRDefault="008D2461" w:rsidP="00614D61">
            <w:pPr>
              <w:pStyle w:val="Tabulka"/>
              <w:rPr>
                <w:rFonts w:ascii="Arial" w:hAnsi="Arial" w:cs="Arial"/>
                <w:color w:val="0070C0"/>
                <w:sz w:val="22"/>
                <w:szCs w:val="22"/>
              </w:rPr>
            </w:pPr>
          </w:p>
        </w:tc>
        <w:tc>
          <w:tcPr>
            <w:tcW w:w="4857" w:type="dxa"/>
          </w:tcPr>
          <w:p w:rsidR="008D2461" w:rsidRPr="00AC1392" w:rsidRDefault="008D2461" w:rsidP="00614D61">
            <w:pPr>
              <w:pStyle w:val="Tabulka"/>
              <w:rPr>
                <w:rFonts w:ascii="Arial" w:hAnsi="Arial" w:cs="Arial"/>
                <w:color w:val="0070C0"/>
                <w:sz w:val="22"/>
                <w:szCs w:val="22"/>
              </w:rPr>
            </w:pPr>
          </w:p>
        </w:tc>
      </w:tr>
    </w:tbl>
    <w:p w:rsidR="008D2461" w:rsidRPr="00AC1392" w:rsidRDefault="008D2461" w:rsidP="008D2461">
      <w:pPr>
        <w:pStyle w:val="Nadpis1"/>
        <w:numPr>
          <w:ilvl w:val="0"/>
          <w:numId w:val="0"/>
        </w:numPr>
        <w:ind w:left="1134"/>
        <w:rPr>
          <w:color w:val="0070C0"/>
        </w:rPr>
      </w:pPr>
      <w:bookmarkStart w:id="12" w:name="_Toc452116972"/>
    </w:p>
    <w:p w:rsidR="008D2461" w:rsidRPr="00AC1392" w:rsidRDefault="008D2461" w:rsidP="008D2461">
      <w:pPr>
        <w:pStyle w:val="Nadpis1"/>
      </w:pPr>
      <w:r w:rsidRPr="00AC1392">
        <w:rPr>
          <w:color w:val="0070C0"/>
        </w:rPr>
        <w:br w:type="page"/>
      </w:r>
      <w:bookmarkStart w:id="13" w:name="_Toc24886276"/>
      <w:r w:rsidRPr="00AC1392">
        <w:lastRenderedPageBreak/>
        <w:t>Zdůvodnění mostu a jeho umístění</w:t>
      </w:r>
      <w:bookmarkEnd w:id="12"/>
      <w:bookmarkEnd w:id="13"/>
    </w:p>
    <w:p w:rsidR="008D2461" w:rsidRPr="00D26D48" w:rsidRDefault="008D2461" w:rsidP="009172F0">
      <w:pPr>
        <w:pStyle w:val="Nadpis2"/>
        <w:tabs>
          <w:tab w:val="clear" w:pos="1080"/>
        </w:tabs>
      </w:pPr>
      <w:bookmarkStart w:id="14" w:name="_Toc452116973"/>
      <w:bookmarkStart w:id="15" w:name="_Toc24886277"/>
      <w:r w:rsidRPr="00D26D48">
        <w:t>Návaznost PD na předchozí stupně</w:t>
      </w:r>
      <w:bookmarkEnd w:id="14"/>
      <w:bookmarkEnd w:id="15"/>
    </w:p>
    <w:p w:rsidR="00AB2EDC" w:rsidRDefault="008D2461" w:rsidP="008D2461">
      <w:r w:rsidRPr="00AC1392">
        <w:t xml:space="preserve">Jedná se o </w:t>
      </w:r>
      <w:r w:rsidR="00AB2EDC">
        <w:t>dokumentaci k provádění stavby dle přílohy č. 6 k vyhlášce č. 146/2008 Sb. v aktuálním znění.</w:t>
      </w:r>
    </w:p>
    <w:p w:rsidR="008D2461" w:rsidRPr="00AC1392" w:rsidRDefault="00BB2F72" w:rsidP="008D2461">
      <w:r>
        <w:t>Dokumentace navazuje na PD</w:t>
      </w:r>
      <w:r w:rsidR="008D2461" w:rsidRPr="00AC1392">
        <w:t xml:space="preserve"> ke společnému řízení ÚR + SP. </w:t>
      </w:r>
      <w:r>
        <w:t xml:space="preserve">A dále vychází ze závěrů </w:t>
      </w:r>
      <w:r w:rsidR="008D2461" w:rsidRPr="00AC1392">
        <w:t>zpracovan</w:t>
      </w:r>
      <w:r>
        <w:t>ého diagnostického</w:t>
      </w:r>
      <w:r w:rsidR="008D2461" w:rsidRPr="00AC1392">
        <w:t xml:space="preserve"> průzkum a návrh</w:t>
      </w:r>
      <w:r>
        <w:t>u</w:t>
      </w:r>
      <w:r w:rsidR="008D2461" w:rsidRPr="00AC1392">
        <w:t xml:space="preserve"> technického řešení.</w:t>
      </w:r>
    </w:p>
    <w:p w:rsidR="008D2461" w:rsidRPr="00AC1392" w:rsidRDefault="008D2461" w:rsidP="009172F0">
      <w:pPr>
        <w:pStyle w:val="Nadpis3"/>
        <w:jc w:val="left"/>
      </w:pPr>
      <w:bookmarkStart w:id="16" w:name="_Toc24886278"/>
      <w:r w:rsidRPr="00AC1392">
        <w:t>Účel mostu</w:t>
      </w:r>
      <w:bookmarkEnd w:id="16"/>
    </w:p>
    <w:p w:rsidR="008D2461" w:rsidRPr="00AC1392" w:rsidRDefault="008D2461" w:rsidP="008D2461">
      <w:r w:rsidRPr="00AC1392">
        <w:t>Most přemosťuje Třešťský potok na silnici III/11262 v obci Třeštice.</w:t>
      </w:r>
    </w:p>
    <w:p w:rsidR="008D2461" w:rsidRPr="00AC1392" w:rsidRDefault="008D2461" w:rsidP="008D2461">
      <w:r w:rsidRPr="00AC1392">
        <w:t>Stavba se nachází na východním okraji obce ve směru příjezdu k silnici II/406.</w:t>
      </w:r>
    </w:p>
    <w:p w:rsidR="008D2461" w:rsidRPr="00AC1392" w:rsidRDefault="008D2461" w:rsidP="008D2461">
      <w:r w:rsidRPr="00AC1392">
        <w:t>Most je aktuálně ve špatném stavebně-technickém stavu.</w:t>
      </w:r>
    </w:p>
    <w:p w:rsidR="008D2461" w:rsidRPr="00AC1392" w:rsidRDefault="008D2461" w:rsidP="008D2461">
      <w:pPr>
        <w:rPr>
          <w:color w:val="0070C0"/>
        </w:rPr>
      </w:pPr>
      <w:r w:rsidRPr="00AC1392">
        <w:t>Komunikace na mostě a v jeho předpolích nevyhovuje zejména z důvodu nulového podélného sklonu. Záchytné zařízení v předpolích mostu zcela chybí. Odvodnění komunikace je nedostatečné</w:t>
      </w:r>
      <w:r w:rsidRPr="00AC1392">
        <w:rPr>
          <w:color w:val="0070C0"/>
        </w:rPr>
        <w:t xml:space="preserve">. </w:t>
      </w:r>
    </w:p>
    <w:p w:rsidR="008D2461" w:rsidRPr="00AC1392" w:rsidRDefault="008D2461" w:rsidP="008D2461">
      <w:pPr>
        <w:rPr>
          <w:color w:val="0070C0"/>
        </w:rPr>
      </w:pPr>
    </w:p>
    <w:p w:rsidR="008D2461" w:rsidRPr="00AC1392" w:rsidRDefault="008D2461" w:rsidP="008D2461">
      <w:pPr>
        <w:rPr>
          <w:rFonts w:cs="Arial"/>
          <w:b/>
          <w:bCs/>
          <w:sz w:val="24"/>
          <w:szCs w:val="26"/>
        </w:rPr>
      </w:pPr>
      <w:r w:rsidRPr="00AC1392">
        <w:rPr>
          <w:b/>
        </w:rPr>
        <w:t>Realizací stavby tak dojde ke zvýšení bezpečnosti provozu na pozemní komunikaci, k zajištění normové zatížitelnosti a plné životnosti mostního objektu.</w:t>
      </w:r>
    </w:p>
    <w:p w:rsidR="008D2461" w:rsidRPr="00AC1392" w:rsidRDefault="008D2461" w:rsidP="009172F0">
      <w:pPr>
        <w:pStyle w:val="Nadpis3"/>
        <w:jc w:val="left"/>
      </w:pPr>
      <w:bookmarkStart w:id="17" w:name="_Toc24886279"/>
      <w:r w:rsidRPr="00AC1392">
        <w:t>Požadavky na řešení mostu</w:t>
      </w:r>
      <w:bookmarkEnd w:id="17"/>
    </w:p>
    <w:p w:rsidR="008D2461" w:rsidRPr="00AC1392" w:rsidRDefault="008D2461" w:rsidP="008D2461">
      <w:r w:rsidRPr="00AC1392">
        <w:t>Nový most mus</w:t>
      </w:r>
      <w:r w:rsidR="004571B0">
        <w:t xml:space="preserve">í být šířkově upraven na normovou </w:t>
      </w:r>
      <w:proofErr w:type="spellStart"/>
      <w:r w:rsidR="004571B0">
        <w:t>kategorijní</w:t>
      </w:r>
      <w:proofErr w:type="spellEnd"/>
      <w:r w:rsidR="004571B0">
        <w:t xml:space="preserve"> šířku</w:t>
      </w:r>
      <w:r w:rsidRPr="00AC1392">
        <w:t xml:space="preserve"> S6,5 a v této souvislosti dojde v navrženém rozsahu úpravy komunikace k rozšíření zemního tělesa.</w:t>
      </w:r>
    </w:p>
    <w:p w:rsidR="008D2461" w:rsidRPr="00AC1392" w:rsidRDefault="008D2461" w:rsidP="008D2461">
      <w:r w:rsidRPr="00AC1392">
        <w:t>Šikmost mostu je upravena, tak aby bylo dosaženo plynulého průchodu koryta potoka, bez směrových lomů.</w:t>
      </w:r>
    </w:p>
    <w:p w:rsidR="008D2461" w:rsidRPr="00AC1392" w:rsidRDefault="008D2461" w:rsidP="009172F0">
      <w:pPr>
        <w:pStyle w:val="Nadpis2"/>
        <w:tabs>
          <w:tab w:val="clear" w:pos="1080"/>
        </w:tabs>
      </w:pPr>
      <w:bookmarkStart w:id="18" w:name="_Toc452116974"/>
      <w:bookmarkStart w:id="19" w:name="_Toc24886280"/>
      <w:r w:rsidRPr="004C00BC">
        <w:t>Charakter</w:t>
      </w:r>
      <w:r w:rsidRPr="00AC1392">
        <w:t xml:space="preserve"> přemosťované překážky</w:t>
      </w:r>
      <w:bookmarkEnd w:id="18"/>
      <w:bookmarkEnd w:id="19"/>
    </w:p>
    <w:p w:rsidR="008D2461" w:rsidRPr="00AC1392" w:rsidRDefault="008D2461" w:rsidP="008D2461">
      <w:pPr>
        <w:rPr>
          <w:color w:val="0070C0"/>
        </w:rPr>
      </w:pPr>
      <w:r w:rsidRPr="00AC1392">
        <w:t>Most převádí místní obslužnou komunikaci - silnici III/11262 přes trvalý vodní tok Třešťský potok</w:t>
      </w:r>
      <w:r>
        <w:t>.</w:t>
      </w:r>
      <w:r>
        <w:rPr>
          <w:color w:val="0070C0"/>
        </w:rPr>
        <w:t xml:space="preserve"> </w:t>
      </w:r>
      <w:r w:rsidRPr="00AC1392">
        <w:rPr>
          <w:color w:val="0070C0"/>
        </w:rPr>
        <w:t xml:space="preserve"> </w:t>
      </w:r>
    </w:p>
    <w:p w:rsidR="008D2461" w:rsidRPr="008D7FEB" w:rsidRDefault="008D2461" w:rsidP="009172F0">
      <w:pPr>
        <w:pStyle w:val="Nadpis2"/>
        <w:tabs>
          <w:tab w:val="clear" w:pos="1080"/>
        </w:tabs>
      </w:pPr>
      <w:bookmarkStart w:id="20" w:name="_Toc452116975"/>
      <w:bookmarkStart w:id="21" w:name="_Toc24886281"/>
      <w:r w:rsidRPr="008D7FEB">
        <w:t>Územní podmínky</w:t>
      </w:r>
      <w:bookmarkEnd w:id="20"/>
      <w:bookmarkEnd w:id="21"/>
    </w:p>
    <w:p w:rsidR="008D2461" w:rsidRPr="005A0A20" w:rsidRDefault="008D2461" w:rsidP="008D2461">
      <w:r w:rsidRPr="005A0A20">
        <w:t>Stavební záměr se nachází v </w:t>
      </w:r>
      <w:proofErr w:type="spellStart"/>
      <w:r w:rsidRPr="005A0A20">
        <w:t>intravilánu</w:t>
      </w:r>
      <w:proofErr w:type="spellEnd"/>
      <w:r w:rsidRPr="005A0A20">
        <w:t xml:space="preserve"> obce Třeštice na komunikaci III/11262. Most se nachází v přímé.</w:t>
      </w:r>
    </w:p>
    <w:p w:rsidR="008D2461" w:rsidRPr="001F799D" w:rsidRDefault="008D2461" w:rsidP="008D2461">
      <w:r w:rsidRPr="001F799D">
        <w:t>Komunikace je vedena v nízkém násypu v </w:t>
      </w:r>
      <w:proofErr w:type="spellStart"/>
      <w:r w:rsidRPr="001F799D">
        <w:t>intravilánu</w:t>
      </w:r>
      <w:proofErr w:type="spellEnd"/>
      <w:r w:rsidRPr="001F799D">
        <w:t xml:space="preserve"> obce Třeštice v části s řídkou nízkopodlažní zástavbou. Před mostem se nacházejí zatravněné plochy lučního charakteru, za mostem vlevo se nachází vjezd k blízké nemovitosti a vpravo se nachází plochy hospodářského charakteru určené k pastvě dobytka.  </w:t>
      </w:r>
    </w:p>
    <w:p w:rsidR="008D2461" w:rsidRPr="001F799D" w:rsidRDefault="008D2461" w:rsidP="008D2461">
      <w:r w:rsidRPr="001F799D">
        <w:t>Koryto potoka je nezpevněné vedené v mělkém neupraveném „divoce vedeném““ korytě.</w:t>
      </w:r>
    </w:p>
    <w:p w:rsidR="008D2461" w:rsidRPr="001F799D" w:rsidRDefault="008D2461" w:rsidP="008D2461">
      <w:r w:rsidRPr="001F799D">
        <w:t>Stavba se nachází v ochranných pásmech inženýrských sítí.</w:t>
      </w:r>
    </w:p>
    <w:p w:rsidR="008D2461" w:rsidRPr="005A0A20" w:rsidRDefault="008D2461" w:rsidP="009172F0">
      <w:pPr>
        <w:pStyle w:val="Nadpis2"/>
        <w:tabs>
          <w:tab w:val="clear" w:pos="1080"/>
        </w:tabs>
      </w:pPr>
      <w:bookmarkStart w:id="22" w:name="_Toc452116976"/>
      <w:bookmarkStart w:id="23" w:name="_Toc24886282"/>
      <w:r w:rsidRPr="005A0A20">
        <w:t>Geotechnické podmínky</w:t>
      </w:r>
      <w:bookmarkEnd w:id="22"/>
      <w:bookmarkEnd w:id="23"/>
    </w:p>
    <w:p w:rsidR="008D2461" w:rsidRPr="00353908" w:rsidRDefault="008D2461" w:rsidP="008D2461">
      <w:bookmarkStart w:id="24" w:name="_Toc438458607"/>
      <w:r w:rsidRPr="00353908">
        <w:t>V místě mostu byl proveden podrobný inženýrskogeologický průzkum. Průzkum je samostatnou přílohou dokumentace G. 2.</w:t>
      </w:r>
    </w:p>
    <w:p w:rsidR="008D2461" w:rsidRPr="00353908" w:rsidRDefault="008D2461" w:rsidP="008D2461"/>
    <w:p w:rsidR="008D2461" w:rsidRPr="00353908" w:rsidRDefault="008D2461" w:rsidP="008D2461">
      <w:r w:rsidRPr="00353908">
        <w:t xml:space="preserve">Provedeným průzkumem bylo potvrzeno, že geologické podloží je pod konstrukčními vrstvami vozovky, tvořeno kvartérními, </w:t>
      </w:r>
      <w:proofErr w:type="spellStart"/>
      <w:r w:rsidRPr="00353908">
        <w:t>deluvio</w:t>
      </w:r>
      <w:proofErr w:type="spellEnd"/>
      <w:r w:rsidRPr="00353908">
        <w:t xml:space="preserve">-fluviálními, tuhými </w:t>
      </w:r>
      <w:proofErr w:type="spellStart"/>
      <w:r w:rsidRPr="00353908">
        <w:t>jílovito</w:t>
      </w:r>
      <w:proofErr w:type="spellEnd"/>
      <w:r w:rsidRPr="00353908">
        <w:t>-písčitými zeminami, přecházejícími v hloubce 5,2 m do písčitého, vysoce slídnatého eluvia podložních pararul. To lze charakterizovat jako jílovitý písek s drobnými zvětralými úlomky. Tento geotechnický typ byl popsán i při bázi průzkumného vrtu v 8 m.</w:t>
      </w:r>
    </w:p>
    <w:p w:rsidR="008D2461" w:rsidRPr="00353908" w:rsidRDefault="008D2461" w:rsidP="008D2461">
      <w:r w:rsidRPr="00353908">
        <w:t xml:space="preserve">Hladina podzemní vody </w:t>
      </w:r>
      <w:r>
        <w:t>byla zastižena v hloubce 3,75 m</w:t>
      </w:r>
      <w:r w:rsidRPr="00353908">
        <w:t>. Hladina podzemní vody se tedy bude nacházet</w:t>
      </w:r>
      <w:r>
        <w:t xml:space="preserve"> těsně pod úrovní základové spáry</w:t>
      </w:r>
      <w:r w:rsidRPr="00353908">
        <w:t xml:space="preserve">. Většinu těženého materiálu nelze bez úprav použít v rámci násypu, lze jej však ponechat bez úpravy v podloží násypu a použít jej po odstranění organických zbytků v rámci poddajných vrstev vrstevnatého násypu. Asfalt i beton doporučujeme po </w:t>
      </w:r>
      <w:r w:rsidRPr="00353908">
        <w:lastRenderedPageBreak/>
        <w:t>odtěžení odvést mimo stavbu a recyklovat, svrchní humózní vrstvy pak skrýt a využit v rámci finálních terénních úprav.</w:t>
      </w:r>
    </w:p>
    <w:p w:rsidR="008D2461" w:rsidRPr="00353908" w:rsidRDefault="008D2461" w:rsidP="008D2461">
      <w:r w:rsidRPr="00353908">
        <w:t>Těžitelnost stavbou dosažitelných materiálů by se měla dle ČSN 73 6133 pohybovat ve třídě I. Při těžbě zpevněných povrchových a podzemních konstrukcí pak půjde o třídu II.</w:t>
      </w:r>
    </w:p>
    <w:p w:rsidR="008D2461" w:rsidRPr="00353908" w:rsidRDefault="008D2461" w:rsidP="008D2461"/>
    <w:p w:rsidR="008D2461" w:rsidRPr="00353908" w:rsidRDefault="008D2461" w:rsidP="008D2461">
      <w:r w:rsidRPr="00353908">
        <w:t xml:space="preserve">Na základě výše uvedených zjištění shrnutých v závěru IGP je doporučováno plošné založení mostu ve vrstvě tuhých </w:t>
      </w:r>
      <w:proofErr w:type="spellStart"/>
      <w:r w:rsidRPr="00353908">
        <w:t>deluvio</w:t>
      </w:r>
      <w:proofErr w:type="spellEnd"/>
      <w:r w:rsidRPr="00353908">
        <w:t xml:space="preserve">-fluviálních, </w:t>
      </w:r>
      <w:proofErr w:type="spellStart"/>
      <w:r w:rsidRPr="00353908">
        <w:t>jílovito</w:t>
      </w:r>
      <w:proofErr w:type="spellEnd"/>
      <w:r w:rsidRPr="00353908">
        <w:t xml:space="preserve">-písčitých sedimentů. Pro zvýšení únosnosti základové spáry doporučujeme uvažovat o založení na hutněném štěrkopískovém polštáři o mocnosti cca 500 mm, uloženém na separační </w:t>
      </w:r>
      <w:proofErr w:type="spellStart"/>
      <w:r w:rsidRPr="00353908">
        <w:t>geotextilii</w:t>
      </w:r>
      <w:proofErr w:type="spellEnd"/>
      <w:r w:rsidRPr="00353908">
        <w:t xml:space="preserve"> s filtračním účinkem.</w:t>
      </w:r>
    </w:p>
    <w:p w:rsidR="008D2461" w:rsidRPr="00353908" w:rsidRDefault="008D2461" w:rsidP="008D2461"/>
    <w:p w:rsidR="008D2461" w:rsidRPr="00353908" w:rsidRDefault="008D2461" w:rsidP="008D2461">
      <w:pPr>
        <w:rPr>
          <w:b/>
        </w:rPr>
      </w:pPr>
      <w:r w:rsidRPr="00353908">
        <w:rPr>
          <w:b/>
        </w:rPr>
        <w:t>Vzhledem k výsledkům provedeného IGP a charakteru objektu je navrženo plošné založení.</w:t>
      </w:r>
    </w:p>
    <w:p w:rsidR="008D2461" w:rsidRPr="00353908" w:rsidRDefault="008D2461" w:rsidP="008D2461"/>
    <w:p w:rsidR="008D2461" w:rsidRPr="00353908" w:rsidRDefault="008D2461" w:rsidP="008D2461">
      <w:r w:rsidRPr="00353908">
        <w:t xml:space="preserve">V základové spáře u vodního toku se předpokládá, že založení bude provedeno na vrstvě jílovitých písku S5 a jílu písčitého F4. Tabulková únosnost podloží je pro S5 - 210 </w:t>
      </w:r>
      <w:proofErr w:type="spellStart"/>
      <w:r w:rsidRPr="00353908">
        <w:t>kPa</w:t>
      </w:r>
      <w:proofErr w:type="spellEnd"/>
      <w:r w:rsidRPr="00353908">
        <w:t xml:space="preserve"> a pro F4 - 150 </w:t>
      </w:r>
      <w:proofErr w:type="spellStart"/>
      <w:r w:rsidRPr="00353908">
        <w:t>kPa</w:t>
      </w:r>
      <w:proofErr w:type="spellEnd"/>
      <w:r w:rsidRPr="00353908">
        <w:t xml:space="preserve">. </w:t>
      </w:r>
    </w:p>
    <w:p w:rsidR="008D2461" w:rsidRPr="00353908" w:rsidRDefault="008D2461" w:rsidP="008D2461"/>
    <w:p w:rsidR="008D2461" w:rsidRPr="00353908" w:rsidRDefault="008D2461" w:rsidP="008D2461">
      <w:r w:rsidRPr="00353908">
        <w:t xml:space="preserve">Maximální přitížení základové spáry je v místě vetknutí základu do opěry a hodnota je 165 </w:t>
      </w:r>
      <w:proofErr w:type="spellStart"/>
      <w:r w:rsidRPr="00353908">
        <w:t>kPa</w:t>
      </w:r>
      <w:proofErr w:type="spellEnd"/>
      <w:r w:rsidRPr="00353908">
        <w:t xml:space="preserve">. V ostatních případech je zatížení v rozmezí 15 – 165 </w:t>
      </w:r>
      <w:proofErr w:type="spellStart"/>
      <w:r w:rsidRPr="00353908">
        <w:t>kPa</w:t>
      </w:r>
      <w:proofErr w:type="spellEnd"/>
      <w:r w:rsidRPr="00353908">
        <w:t xml:space="preserve">. </w:t>
      </w:r>
    </w:p>
    <w:p w:rsidR="008D2461" w:rsidRPr="00353908" w:rsidRDefault="008D2461" w:rsidP="008D2461"/>
    <w:p w:rsidR="008D2461" w:rsidRPr="00353908" w:rsidRDefault="008D2461" w:rsidP="008D2461">
      <w:r w:rsidRPr="00353908">
        <w:t xml:space="preserve">Zatížení z výpočtového modelu je dále rozneseno podkladním betonem. Pro zajištění potřebné únosnosti základové spáry je navržena výměna podloží základové spáry při zastižení zemin F4 a to pomocí štěrkopískového polštáře odpovídající třídě S1-S2. Takto bude zajištěna potřebná únosnost pro návrhové kontaktní napětí 165 </w:t>
      </w:r>
      <w:proofErr w:type="spellStart"/>
      <w:r w:rsidRPr="00353908">
        <w:t>kPa</w:t>
      </w:r>
      <w:proofErr w:type="spellEnd"/>
      <w:r w:rsidRPr="00353908">
        <w:t xml:space="preserve">. </w:t>
      </w:r>
    </w:p>
    <w:p w:rsidR="008D2461" w:rsidRPr="00353908" w:rsidRDefault="008D2461" w:rsidP="008D2461">
      <w:r w:rsidRPr="00353908">
        <w:t>Při zastižení zemin třídy S5 tuhé konzistence není potřeba výměnu podloží realizovat.</w:t>
      </w:r>
    </w:p>
    <w:p w:rsidR="008D2461" w:rsidRPr="00353908" w:rsidRDefault="008D2461" w:rsidP="008D2461"/>
    <w:p w:rsidR="008D2461" w:rsidRPr="00353908" w:rsidRDefault="008D2461" w:rsidP="008D2461">
      <w:r w:rsidRPr="00353908">
        <w:t>Dle ČSN 73 6133 mají zeminy třídu těžitelnosti I.</w:t>
      </w:r>
    </w:p>
    <w:p w:rsidR="008D2461" w:rsidRPr="00353908" w:rsidRDefault="008D2461" w:rsidP="008D2461">
      <w:r w:rsidRPr="00353908">
        <w:t xml:space="preserve">Jílovité písky (S5/SC) vč. písčitých jílů (F5/CS) jsou za optimálních podmínek podmínečně vhodné pro pozemní komunikace. </w:t>
      </w:r>
    </w:p>
    <w:p w:rsidR="008D2461" w:rsidRPr="00353908" w:rsidRDefault="008D2461" w:rsidP="008D2461">
      <w:r w:rsidRPr="00353908">
        <w:t>Dle výsledků podrobného geotechnického průzkumu je zřejmé, že zeminy, které budou v rámci výstavby spolu s konstrukčními vrstvami stávající komunikace v největší míře těženy, mají vysoký podíl jílovité frakce, jsou nebezpečně až vysoce namrzavé a výrazně náchylné k rozbřídání a k degradaci způsobené nepříznivými klimatickými vlivy.</w:t>
      </w:r>
    </w:p>
    <w:p w:rsidR="008D2461" w:rsidRPr="00353908" w:rsidRDefault="008D2461" w:rsidP="008D2461">
      <w:r w:rsidRPr="00353908">
        <w:t xml:space="preserve">Výše uvedený typ materiálu nelze bez úprav použít v rámci násypu (limitující zpravidla mez tekutosti a </w:t>
      </w:r>
      <w:proofErr w:type="spellStart"/>
      <w:r w:rsidRPr="00353908">
        <w:t>prosedavost</w:t>
      </w:r>
      <w:proofErr w:type="spellEnd"/>
      <w:r w:rsidRPr="00353908">
        <w:t>), lze jej však ponechat bez úpravy v podloží násypu.</w:t>
      </w:r>
    </w:p>
    <w:p w:rsidR="008D2461" w:rsidRPr="00353908" w:rsidRDefault="008D2461" w:rsidP="008D2461"/>
    <w:p w:rsidR="008D2461" w:rsidRPr="00353908" w:rsidRDefault="008D2461" w:rsidP="008D2461">
      <w:r w:rsidRPr="00353908">
        <w:t>S ohledem na výsledky průzkumů a charakter stavby není uvažováno s úpravou vytěžených zemin. Vytěžené zeminy budou odváženy na trvalou skládku.</w:t>
      </w:r>
    </w:p>
    <w:p w:rsidR="008D2461" w:rsidRDefault="008D2461" w:rsidP="008D2461">
      <w:r w:rsidRPr="00353908">
        <w:t>Podloží vozovky (aktivní zóna) uvažuje s novým materiálem ze zemin vhodných charakteru SW, GW případně G-F.</w:t>
      </w:r>
    </w:p>
    <w:p w:rsidR="008D2461" w:rsidRPr="005A0A20" w:rsidRDefault="008D2461" w:rsidP="008D2461">
      <w:pPr>
        <w:pStyle w:val="Nadpis1"/>
      </w:pPr>
      <w:bookmarkStart w:id="25" w:name="_Toc452116981"/>
      <w:bookmarkStart w:id="26" w:name="_Toc24886283"/>
      <w:bookmarkEnd w:id="24"/>
      <w:r w:rsidRPr="005A0A20">
        <w:t>Technické řešení mostu</w:t>
      </w:r>
      <w:bookmarkEnd w:id="25"/>
      <w:bookmarkEnd w:id="26"/>
    </w:p>
    <w:p w:rsidR="008D2461" w:rsidRPr="005A0A20" w:rsidRDefault="008D2461" w:rsidP="008D2461">
      <w:r w:rsidRPr="005A0A20">
        <w:t>Návrh mostního objektu vychází ze stávající konfigurace terénu a překonávaného toku a z návrhových parametrů převáděné komunikace.</w:t>
      </w:r>
    </w:p>
    <w:p w:rsidR="008D2461" w:rsidRDefault="008D2461" w:rsidP="008D2461"/>
    <w:p w:rsidR="00092B02" w:rsidRDefault="008D2461" w:rsidP="008D2461">
      <w:r w:rsidRPr="00353908">
        <w:t xml:space="preserve">Provedeným hydrotechnickým výpočtem byla stanovena úroveň návrhového průtoku Q50 a kontrolního návrhového průtoku Q100. Požadavky na minimální volnou výšku nad návrhovou hladinou a nad kontrolní návrhovou hladinou nebylo možné s ohledem na charakter území dodržet. Nový mostní otvor byl v odpovídajícím možném rozsahu zvětšen – došlo k rozšíření mostního otvoru z 3,0 m na 5,0 m a současně ke zdvihu nivelety v maximálně přípustném zdvihu o </w:t>
      </w:r>
    </w:p>
    <w:p w:rsidR="008D2461" w:rsidRPr="00AC1392" w:rsidRDefault="008D2461" w:rsidP="008D2461">
      <w:pPr>
        <w:rPr>
          <w:b/>
          <w:color w:val="0070C0"/>
        </w:rPr>
      </w:pPr>
      <w:r w:rsidRPr="00353908">
        <w:t>150 mm.</w:t>
      </w:r>
      <w:r w:rsidRPr="00AC1392">
        <w:rPr>
          <w:b/>
          <w:color w:val="0070C0"/>
        </w:rPr>
        <w:t xml:space="preserve"> </w:t>
      </w:r>
    </w:p>
    <w:p w:rsidR="008D2461" w:rsidRPr="001F1A0F" w:rsidRDefault="008D2461" w:rsidP="008D2461">
      <w:r w:rsidRPr="001F1A0F">
        <w:t xml:space="preserve">Výstavba nového mostu bude probíhat za úplného uzavření provozu na převáděné místní obslužné komunikaci. Veškerá silniční doprava bude svedena na objízdnou trasu. Pro zajištění pěšího provozu bude po levé straně mostu zřízena provizorní lávka a zpevněná stezka. </w:t>
      </w:r>
    </w:p>
    <w:p w:rsidR="008D2461" w:rsidRPr="001F1A0F" w:rsidRDefault="008D2461" w:rsidP="008D2461"/>
    <w:p w:rsidR="008D2461" w:rsidRPr="001F1A0F" w:rsidRDefault="008D2461" w:rsidP="008D2461">
      <w:r w:rsidRPr="001F1A0F">
        <w:lastRenderedPageBreak/>
        <w:t xml:space="preserve">Nový most je navržen jako rámový z monolitického železobetonu. Založení mostu bude plošně na základových pasech. Deska nosné konstrukce je vedena v přímé, podélně ve střechovitém spádu 1,0% a příčně ve střechovitém spádu 2,5%. Pod levostrannou chodníkovou římsou je navržen protispád v konstantní hodnotě 4%. Pod pravostrannou římsou je navržen protispád 6%. Do nosné konstrukce jsou vetknuta rovnoběžná křídla. Římsy jsou na mostě a křídlech navrženy z monolitického železobetonu. Na římsách bude umístěno ocelové zábradlí městského typu se svislou výplní. Koryto bude pod mostem opevněno kamenem do betonového lože. </w:t>
      </w:r>
    </w:p>
    <w:p w:rsidR="008D2461" w:rsidRDefault="008D2461" w:rsidP="009172F0">
      <w:pPr>
        <w:pStyle w:val="Nadpis2"/>
        <w:tabs>
          <w:tab w:val="clear" w:pos="1080"/>
        </w:tabs>
      </w:pPr>
      <w:bookmarkStart w:id="27" w:name="_Toc438458613"/>
      <w:bookmarkStart w:id="28" w:name="_Toc452116982"/>
      <w:bookmarkStart w:id="29" w:name="_Toc24886284"/>
      <w:r w:rsidRPr="001F1A0F">
        <w:t>Popis nosné konstrukce mostu</w:t>
      </w:r>
      <w:bookmarkEnd w:id="27"/>
      <w:bookmarkEnd w:id="28"/>
      <w:bookmarkEnd w:id="29"/>
    </w:p>
    <w:p w:rsidR="008D2461" w:rsidRPr="001F1A0F" w:rsidRDefault="008D2461" w:rsidP="008D2461">
      <w:pPr>
        <w:pStyle w:val="Nadpis3"/>
      </w:pPr>
      <w:bookmarkStart w:id="30" w:name="_Toc24886285"/>
      <w:r w:rsidRPr="001F1A0F">
        <w:t>Nosná konstrukce</w:t>
      </w:r>
      <w:bookmarkEnd w:id="30"/>
    </w:p>
    <w:p w:rsidR="008D2461" w:rsidRPr="001F1A0F" w:rsidRDefault="008D2461" w:rsidP="008D2461">
      <w:r w:rsidRPr="001F1A0F">
        <w:t xml:space="preserve">Staticky působí nosná konstrukce jako </w:t>
      </w:r>
      <w:proofErr w:type="spellStart"/>
      <w:r w:rsidRPr="001F1A0F">
        <w:t>polorám</w:t>
      </w:r>
      <w:proofErr w:type="spellEnd"/>
      <w:r w:rsidRPr="001F1A0F">
        <w:t xml:space="preserve"> vetknutý do základových pasů. Rámová příčle je vetknuta do rámových stojek. Tloušťka rámové příčle je proměnná a činí v nejužším místě 350 mm.  V rámových rozích je příčel zesílena pomocí náběhů 350x350 mm. Horní povrch příčle bude proveden ve střechovitém podélném spádu 1,0% a střechovitém příčném spádu 2,5%. Pod chodníkovou římsou je v příčném směru navržen konstantní protispád</w:t>
      </w:r>
      <w:r w:rsidR="00BF6D5F">
        <w:t xml:space="preserve"> </w:t>
      </w:r>
      <w:r w:rsidRPr="001F1A0F">
        <w:t xml:space="preserve"> 4% a pod protilehlou římsou 6%. Dolní povrch příčle je navržen v podélném směru vodorovně a v příčném směru v jednostranném konstantním spádu 0,3%. Rámové stojky jsou vetknuty do základových pasů, jejich tloušťka je konstantní 500 mm.  </w:t>
      </w:r>
    </w:p>
    <w:p w:rsidR="008D2461" w:rsidRPr="001F1A0F" w:rsidRDefault="008D2461" w:rsidP="008D2461">
      <w:r w:rsidRPr="001F1A0F">
        <w:t xml:space="preserve">Rámová příčle a stojky jsou navrženy z monolitického železobetonu třídy C 30/37 XC4 XF2 XD1 a vyztuženy budou vázanou betonářskou výztuží B500B.  Výztuž bude ochráněna splněním požadovaného stupně vlivu prostředí a zajištěním nominálního krytí 50 mm.  </w:t>
      </w:r>
    </w:p>
    <w:p w:rsidR="008D2461" w:rsidRPr="001F1A0F" w:rsidRDefault="008D2461" w:rsidP="008D2461">
      <w:r w:rsidRPr="001F1A0F">
        <w:t>Všechny betonové konstrukce musí splňovat příslušná ustanovení TKP „Kapitola 18. Beton pro konstrukce“.</w:t>
      </w:r>
    </w:p>
    <w:p w:rsidR="008D2461" w:rsidRPr="001F1A0F" w:rsidRDefault="008D2461" w:rsidP="008D2461">
      <w:pPr>
        <w:pStyle w:val="Nadpis3"/>
      </w:pPr>
      <w:bookmarkStart w:id="31" w:name="_Toc24886286"/>
      <w:r w:rsidRPr="001F1A0F">
        <w:t>Uložení nosné konstrukce</w:t>
      </w:r>
      <w:bookmarkEnd w:id="31"/>
    </w:p>
    <w:p w:rsidR="008D2461" w:rsidRPr="001F1A0F" w:rsidRDefault="008D2461" w:rsidP="008D2461">
      <w:r w:rsidRPr="001F1A0F">
        <w:t>Uložení konstrukce je navrženo prostřednictvím rámového spojení se spodní stavbou. Mostní ložiska nejsou.</w:t>
      </w:r>
    </w:p>
    <w:p w:rsidR="008D2461" w:rsidRPr="001F1A0F" w:rsidRDefault="008D2461" w:rsidP="008D2461">
      <w:pPr>
        <w:pStyle w:val="Nadpis3"/>
      </w:pPr>
      <w:bookmarkStart w:id="32" w:name="_Toc24886287"/>
      <w:r w:rsidRPr="001F1A0F">
        <w:t>Závěry</w:t>
      </w:r>
      <w:bookmarkEnd w:id="32"/>
      <w:r w:rsidRPr="001F1A0F">
        <w:t xml:space="preserve"> </w:t>
      </w:r>
    </w:p>
    <w:p w:rsidR="008D2461" w:rsidRPr="001F1A0F" w:rsidRDefault="008D2461" w:rsidP="008D2461">
      <w:r w:rsidRPr="001F1A0F">
        <w:t>Nejsou s ohledem na typ konstrukce navrženy. Pouze na obou koncích mostu se ve vozovce prořízne spára 15x40 mm, která se vyplní zálivkou na bázi EMZ.</w:t>
      </w:r>
    </w:p>
    <w:p w:rsidR="008D2461" w:rsidRPr="001F1A0F" w:rsidRDefault="008D2461" w:rsidP="009172F0">
      <w:pPr>
        <w:pStyle w:val="Nadpis2"/>
        <w:tabs>
          <w:tab w:val="clear" w:pos="1080"/>
        </w:tabs>
      </w:pPr>
      <w:bookmarkStart w:id="33" w:name="_Toc24886288"/>
      <w:r w:rsidRPr="001F1A0F">
        <w:t>Údaje o založení a spodní stavbě mostu</w:t>
      </w:r>
      <w:bookmarkEnd w:id="33"/>
    </w:p>
    <w:p w:rsidR="008D2461" w:rsidRPr="001F1A0F" w:rsidRDefault="008D2461" w:rsidP="008D2461">
      <w:pPr>
        <w:pStyle w:val="Nadpis3"/>
      </w:pPr>
      <w:bookmarkStart w:id="34" w:name="_Toc24886289"/>
      <w:r w:rsidRPr="001F1A0F">
        <w:t>Bourací práce, odstranění objektů a konstrukcí</w:t>
      </w:r>
      <w:bookmarkEnd w:id="34"/>
    </w:p>
    <w:p w:rsidR="008D2461" w:rsidRPr="007C1F65" w:rsidRDefault="008D2461" w:rsidP="008D2461">
      <w:r w:rsidRPr="007C1F65">
        <w:t xml:space="preserve">Dosavadní mostní objekt bude odstraněn v celém rozsahu. </w:t>
      </w:r>
    </w:p>
    <w:p w:rsidR="008D2461" w:rsidRPr="007C1F65" w:rsidRDefault="008D2461" w:rsidP="008D2461">
      <w:r w:rsidRPr="007C1F65">
        <w:t xml:space="preserve">Po odfrézování asfaltobetonového krytu bude odstraněno dosavadní ocelové </w:t>
      </w:r>
      <w:proofErr w:type="spellStart"/>
      <w:r w:rsidRPr="007C1F65">
        <w:t>dvoumadlové</w:t>
      </w:r>
      <w:proofErr w:type="spellEnd"/>
      <w:r w:rsidRPr="007C1F65">
        <w:t xml:space="preserve">  zábradlí z válcovaných profilů a dále budou ubourány dosavadní železobetonové římsy. </w:t>
      </w:r>
    </w:p>
    <w:p w:rsidR="008D2461" w:rsidRPr="007C1F65" w:rsidRDefault="008D2461" w:rsidP="008D2461">
      <w:r w:rsidRPr="007C1F65">
        <w:t xml:space="preserve">Po provedení pažení stavební jámy bude prováděna demolice nosné konstrukce a za současného provádění výkopových prací demolice spodní stavby v podobě opěr, křídel a základů.  </w:t>
      </w:r>
    </w:p>
    <w:p w:rsidR="008D2461" w:rsidRPr="007C1F65" w:rsidRDefault="008D2461" w:rsidP="008D2461">
      <w:r w:rsidRPr="007C1F65">
        <w:t>Vybourané materiály budou odváženy na předem určenou řízenou skládku.</w:t>
      </w:r>
    </w:p>
    <w:p w:rsidR="008D2461" w:rsidRPr="007C1F65" w:rsidRDefault="008D2461" w:rsidP="009172F0">
      <w:pPr>
        <w:pStyle w:val="Nadpis3"/>
        <w:jc w:val="left"/>
      </w:pPr>
      <w:bookmarkStart w:id="35" w:name="_Toc24886290"/>
      <w:r w:rsidRPr="007C1F65">
        <w:t>Zemní práce</w:t>
      </w:r>
      <w:bookmarkEnd w:id="35"/>
    </w:p>
    <w:p w:rsidR="008D2461" w:rsidRPr="007C1F65" w:rsidRDefault="008D2461" w:rsidP="008D2461">
      <w:r w:rsidRPr="007C1F65">
        <w:t>Nejprve bude vyfrézován asfaltobetonový kryt komunikace v požadovaném rozsahu. Následně budou odstraněny podkladní vrstvy komunikace. Před zahájením bouracích a výkopových prací bude provedeno zapažení části stavební jámy. Následně budou prováděny svahované výkopy v místě nových opěr za současného ubourávání dosavadního mostního objektu. Svahy výkopů jsou navrženy ve sklonu 1:1. Stavební jáma bude řádně odvodněna a voda prosakující z vodního toku, případně dešťová voda, bude svedena do jímky umístěné v nejnižším rohu stavební jámy, odkud bude odčerpávána.  Bezprostředně po odkrytí základové spáry bude provedeno její převzetí geologem a poté se provede vrstva podkladního betonu.</w:t>
      </w:r>
    </w:p>
    <w:p w:rsidR="008D2461" w:rsidRPr="007C1F65" w:rsidRDefault="008D2461" w:rsidP="008D2461">
      <w:r w:rsidRPr="007C1F65">
        <w:lastRenderedPageBreak/>
        <w:t xml:space="preserve">Výkopový materiál bude odvezen na </w:t>
      </w:r>
      <w:r w:rsidR="004571B0">
        <w:t xml:space="preserve">trvalou </w:t>
      </w:r>
      <w:r w:rsidRPr="007C1F65">
        <w:t>skládku.</w:t>
      </w:r>
    </w:p>
    <w:p w:rsidR="008D2461" w:rsidRPr="007C1F65" w:rsidRDefault="008D2461" w:rsidP="008D2461">
      <w:r w:rsidRPr="007C1F65">
        <w:t xml:space="preserve">Voda z koryta bude během stavby převáděna pomocí provizorního </w:t>
      </w:r>
      <w:proofErr w:type="spellStart"/>
      <w:r w:rsidRPr="007C1F65">
        <w:t>zatrubnění</w:t>
      </w:r>
      <w:proofErr w:type="spellEnd"/>
      <w:r w:rsidRPr="007C1F65">
        <w:t xml:space="preserve">. </w:t>
      </w:r>
    </w:p>
    <w:p w:rsidR="008D2461" w:rsidRPr="005941EA" w:rsidRDefault="008D2461" w:rsidP="009172F0">
      <w:pPr>
        <w:pStyle w:val="Nadpis3"/>
        <w:jc w:val="left"/>
      </w:pPr>
      <w:bookmarkStart w:id="36" w:name="_Toc24886291"/>
      <w:r w:rsidRPr="005941EA">
        <w:t>Základy</w:t>
      </w:r>
      <w:bookmarkEnd w:id="36"/>
    </w:p>
    <w:p w:rsidR="008D2461" w:rsidRPr="005941EA" w:rsidRDefault="008D2461" w:rsidP="008D2461">
      <w:r w:rsidRPr="005941EA">
        <w:t xml:space="preserve">Podkladní beton C12/15n X0 bude zhotoven v ploše základových pasů zvětšené o  200 mm. Průměrná tloušťka podkladního betonu je uvažována 150 mm. </w:t>
      </w:r>
    </w:p>
    <w:p w:rsidR="008D2461" w:rsidRPr="005941EA" w:rsidRDefault="008D2461" w:rsidP="008D2461">
      <w:r w:rsidRPr="005941EA">
        <w:t xml:space="preserve">Na podkladní beton budou vybetonovány základové pasy z monolitického betonu třídy C30/37 XA1 XC2. Základové </w:t>
      </w:r>
      <w:proofErr w:type="gramStart"/>
      <w:r w:rsidRPr="005941EA">
        <w:t>pasy</w:t>
      </w:r>
      <w:proofErr w:type="gramEnd"/>
      <w:r w:rsidRPr="005941EA">
        <w:t xml:space="preserve"> budou vyztuženy vázanou betonářskou výztuží B 500 B. Výztuž </w:t>
      </w:r>
      <w:proofErr w:type="gramStart"/>
      <w:r w:rsidRPr="005941EA">
        <w:t>bude</w:t>
      </w:r>
      <w:proofErr w:type="gramEnd"/>
      <w:r w:rsidRPr="005941EA">
        <w:t xml:space="preserve"> ochráněna splněním požadovaného stupně vlivu prostředí a zajištěním nominálního krytí 50 mm. Horní plochy základových pasů budou </w:t>
      </w:r>
      <w:proofErr w:type="spellStart"/>
      <w:r w:rsidRPr="005941EA">
        <w:t>vyspádovány</w:t>
      </w:r>
      <w:proofErr w:type="spellEnd"/>
      <w:r w:rsidRPr="005941EA">
        <w:t xml:space="preserve"> směrem od stojiny v předepsaném sklonu uvedeném ve výkresové části dokumentace.</w:t>
      </w:r>
    </w:p>
    <w:p w:rsidR="008D2461" w:rsidRPr="005941EA" w:rsidRDefault="008D2461" w:rsidP="008D2461">
      <w:r w:rsidRPr="005941EA">
        <w:t>Základy opěr mají šířku 2,2 m a jsou ukončeny nad horním lícem základu pracovní spárou. Těsnění této spáry je řešeno dle vzorového listu VL 4 208.05 A. Výška základových pasů je 0,6 m.</w:t>
      </w:r>
    </w:p>
    <w:p w:rsidR="008D2461" w:rsidRPr="005941EA" w:rsidRDefault="008D2461" w:rsidP="008D2461">
      <w:r w:rsidRPr="005941EA">
        <w:t xml:space="preserve">Základy budou opatřeny jednou vrstvou penetračního nátěru a dvěma vrstvami izolačního nátěru proti zemní vlhkosti.  </w:t>
      </w:r>
    </w:p>
    <w:p w:rsidR="008D2461" w:rsidRPr="005941EA" w:rsidRDefault="008D2461" w:rsidP="009172F0">
      <w:pPr>
        <w:pStyle w:val="Nadpis3"/>
        <w:jc w:val="left"/>
      </w:pPr>
      <w:bookmarkStart w:id="37" w:name="_Toc24886292"/>
      <w:r w:rsidRPr="005941EA">
        <w:t>Opěry</w:t>
      </w:r>
      <w:bookmarkEnd w:id="37"/>
    </w:p>
    <w:p w:rsidR="008D2461" w:rsidRPr="005941EA" w:rsidRDefault="008D2461" w:rsidP="008D2461">
      <w:r w:rsidRPr="005941EA">
        <w:t xml:space="preserve">Opěry jsou součástí nosné konstrukce (příčle) jako rámové stojky. Jsou navrženy z monolitického železobetonu a jsou vetknuty do základových pasů. Stojky budou ve styku se zeminou nad úrovní těsnící vrstvy opatřeny izolací proti stékající vodě, níže nátěrem proti zemní vlhkosti. Nátěry a izolace budou ochráněny při zásypech netkanou separační </w:t>
      </w:r>
      <w:proofErr w:type="spellStart"/>
      <w:r w:rsidRPr="005941EA">
        <w:t>geotextílii</w:t>
      </w:r>
      <w:proofErr w:type="spellEnd"/>
      <w:r w:rsidRPr="005941EA">
        <w:t>.</w:t>
      </w:r>
    </w:p>
    <w:p w:rsidR="008D2461" w:rsidRPr="005941EA" w:rsidRDefault="008D2461" w:rsidP="008D2461">
      <w:r w:rsidRPr="005941EA">
        <w:t xml:space="preserve">Třída betonu a výztuže je popsána v kapitole 4.1 Nosná konstrukce. </w:t>
      </w:r>
    </w:p>
    <w:p w:rsidR="008D2461" w:rsidRPr="003307F5" w:rsidRDefault="008D2461" w:rsidP="009172F0">
      <w:pPr>
        <w:pStyle w:val="Nadpis3"/>
        <w:jc w:val="left"/>
      </w:pPr>
      <w:bookmarkStart w:id="38" w:name="_Toc24886293"/>
      <w:r w:rsidRPr="003307F5">
        <w:t>Křídla</w:t>
      </w:r>
      <w:bookmarkEnd w:id="38"/>
    </w:p>
    <w:p w:rsidR="008D2461" w:rsidRPr="003307F5" w:rsidRDefault="008D2461" w:rsidP="008D2461">
      <w:r w:rsidRPr="003307F5">
        <w:t xml:space="preserve">Na vtoku a výtoku jsou do rámových stojek nosné konstrukce vetknuta rovnoběžná křídla z monolitického železobetonu tř. C 30/37 XC4 XF2 XD1.  Křídla jsou vetknuta do základů rámových stojek na jejich okrajích. Levé křídlo opěry O1 a pravé křídlo opěry O2 jsou navrženy jako zavěšené. Křídla budou vyztužena betonářskou výztuží třídy B 500 B (10505 R). Výztuž bude ochráněna splněním požadovaného stupně vlivu prostředí a zajištěním nominálního krytí 50 mm a minimálního krytí 40 mm. </w:t>
      </w:r>
    </w:p>
    <w:p w:rsidR="008D2461" w:rsidRPr="003307F5" w:rsidRDefault="008D2461" w:rsidP="008D2461"/>
    <w:p w:rsidR="008D2461" w:rsidRPr="003307F5" w:rsidRDefault="008D2461" w:rsidP="008D2461">
      <w:r w:rsidRPr="003307F5">
        <w:t xml:space="preserve">Křídla budou ve styku se zeminou nad úrovní těsnící vrstvy opatřeny izolací proti stékající vodě, níže nátěrem proti zemní vlhkosti. Nátěry a izolace budou ochráněny při zásypech netkanou separační </w:t>
      </w:r>
      <w:proofErr w:type="spellStart"/>
      <w:r w:rsidRPr="003307F5">
        <w:t>geotextílii</w:t>
      </w:r>
      <w:proofErr w:type="spellEnd"/>
    </w:p>
    <w:p w:rsidR="008D2461" w:rsidRPr="003307F5" w:rsidRDefault="008D2461" w:rsidP="009172F0">
      <w:pPr>
        <w:pStyle w:val="Nadpis3"/>
        <w:jc w:val="left"/>
      </w:pPr>
      <w:bookmarkStart w:id="39" w:name="_Toc24886294"/>
      <w:r w:rsidRPr="003307F5">
        <w:t>Přechodová oblast</w:t>
      </w:r>
      <w:bookmarkEnd w:id="39"/>
    </w:p>
    <w:p w:rsidR="008D2461" w:rsidRPr="003307F5" w:rsidRDefault="008D2461" w:rsidP="008D2461">
      <w:r w:rsidRPr="003307F5">
        <w:t xml:space="preserve">Přechodové oblasti za opěrami budou provedeny dle ČSN 73 6244 jako přechodové oblasti se zesíleným samostatným přechodovým klínem </w:t>
      </w:r>
      <w:r>
        <w:t>z mezerovitého betonu</w:t>
      </w:r>
      <w:r w:rsidRPr="003307F5">
        <w:t>. Přehledně jsou přechodové oblasti zakresleny v podélném řezu výkresové dokumentace. Přechodová oblast je řešena dle VL 4.</w:t>
      </w:r>
    </w:p>
    <w:p w:rsidR="008D2461" w:rsidRPr="003307F5" w:rsidRDefault="008D2461" w:rsidP="009172F0">
      <w:pPr>
        <w:pStyle w:val="Nadpis4"/>
      </w:pPr>
      <w:r w:rsidRPr="003307F5">
        <w:t>Zásyp základů</w:t>
      </w:r>
    </w:p>
    <w:p w:rsidR="008D2461" w:rsidRPr="003307F5" w:rsidRDefault="008D2461" w:rsidP="008D2461">
      <w:r>
        <w:t>Záspy základu bude proveden dle 5.4 ČSN 73 6244</w:t>
      </w:r>
    </w:p>
    <w:p w:rsidR="008D2461" w:rsidRDefault="008D2461" w:rsidP="008D2461">
      <w:r>
        <w:t xml:space="preserve">Jako materiál zásypu bude použita </w:t>
      </w:r>
      <w:proofErr w:type="spellStart"/>
      <w:r>
        <w:t>štěrkodrť</w:t>
      </w:r>
      <w:proofErr w:type="spellEnd"/>
      <w:r>
        <w:t xml:space="preserve"> frakce 0-32 mm podle ČSN EN 13285 </w:t>
      </w:r>
    </w:p>
    <w:p w:rsidR="008D2461" w:rsidRPr="003307F5" w:rsidRDefault="008D2461" w:rsidP="009172F0">
      <w:pPr>
        <w:pStyle w:val="Nadpis4"/>
      </w:pPr>
      <w:r w:rsidRPr="003307F5">
        <w:t>Těsnicí vrstva</w:t>
      </w:r>
    </w:p>
    <w:p w:rsidR="008D2461" w:rsidRPr="003307F5" w:rsidRDefault="008D2461" w:rsidP="008D2461">
      <w:r w:rsidRPr="003307F5">
        <w:t xml:space="preserve">Pro těsnicí vrstvu mezi zásypem základu a zásypem za opěrou je navržena </w:t>
      </w:r>
      <w:proofErr w:type="spellStart"/>
      <w:r w:rsidRPr="003307F5">
        <w:t>geomembrána</w:t>
      </w:r>
      <w:proofErr w:type="spellEnd"/>
      <w:r w:rsidRPr="003307F5">
        <w:t xml:space="preserve"> (polymerní nebo syntetická) dle čl. </w:t>
      </w:r>
      <w:r w:rsidR="000C21FB" w:rsidRPr="003307F5">
        <w:t>5. 2</w:t>
      </w:r>
      <w:r w:rsidRPr="003307F5">
        <w:t xml:space="preserve"> ČSN 736244. U </w:t>
      </w:r>
      <w:proofErr w:type="spellStart"/>
      <w:r w:rsidRPr="003307F5">
        <w:t>geomembrán</w:t>
      </w:r>
      <w:proofErr w:type="spellEnd"/>
      <w:r w:rsidRPr="003307F5">
        <w:t xml:space="preserve"> je požadována min. pevnost 20 </w:t>
      </w:r>
      <w:proofErr w:type="spellStart"/>
      <w:r w:rsidRPr="003307F5">
        <w:t>kN</w:t>
      </w:r>
      <w:proofErr w:type="spellEnd"/>
      <w:r w:rsidRPr="003307F5">
        <w:t>/m a tažnost min. 20 % v obou směrech.</w:t>
      </w:r>
    </w:p>
    <w:p w:rsidR="008D2461" w:rsidRPr="003307F5" w:rsidRDefault="008D2461" w:rsidP="009172F0">
      <w:pPr>
        <w:pStyle w:val="Nadpis4"/>
      </w:pPr>
      <w:r>
        <w:t>Samostatný přechodový klín</w:t>
      </w:r>
      <w:bookmarkStart w:id="40" w:name="_GoBack"/>
      <w:bookmarkEnd w:id="40"/>
    </w:p>
    <w:p w:rsidR="008D2461" w:rsidRPr="003307F5" w:rsidRDefault="008D2461" w:rsidP="008D2461">
      <w:r>
        <w:t>Zásypy za rubem opěr a mezi křídly nad těsnící vrstvou</w:t>
      </w:r>
      <w:r w:rsidRPr="003307F5">
        <w:t xml:space="preserve"> </w:t>
      </w:r>
      <w:r>
        <w:t>jsou řešeny samostatným zesíleným přechodovým</w:t>
      </w:r>
      <w:r w:rsidRPr="003307F5">
        <w:t xml:space="preserve"> klín</w:t>
      </w:r>
      <w:r>
        <w:t>em dle 5.5 ČSN 73 6244</w:t>
      </w:r>
      <w:r w:rsidRPr="003307F5">
        <w:t>.</w:t>
      </w:r>
    </w:p>
    <w:p w:rsidR="008D2461" w:rsidRPr="003307F5" w:rsidRDefault="008D2461" w:rsidP="008D2461">
      <w:r>
        <w:lastRenderedPageBreak/>
        <w:t>Jako materiál zásypu bude použit stejnozrnný mezerovitý beton podle ČSN 73 6124-2</w:t>
      </w:r>
      <w:r w:rsidR="00703AD9">
        <w:t xml:space="preserve"> s min. pevností v tlaku 8MPa, označení MCB-8.</w:t>
      </w:r>
    </w:p>
    <w:p w:rsidR="008D2461" w:rsidRPr="003307F5" w:rsidRDefault="008D2461" w:rsidP="008D2461"/>
    <w:p w:rsidR="008D2461" w:rsidRPr="003307F5" w:rsidRDefault="008D2461" w:rsidP="008D2461">
      <w:r w:rsidRPr="003307F5">
        <w:t>Hutnění jednotlivých vrstev dle ČSN 73 6244.</w:t>
      </w:r>
    </w:p>
    <w:p w:rsidR="008D2461" w:rsidRPr="00AA29E4" w:rsidRDefault="008D2461" w:rsidP="009172F0">
      <w:pPr>
        <w:pStyle w:val="Nadpis2"/>
        <w:tabs>
          <w:tab w:val="clear" w:pos="1080"/>
        </w:tabs>
      </w:pPr>
      <w:bookmarkStart w:id="41" w:name="_Toc24886295"/>
      <w:r w:rsidRPr="002D3956">
        <w:t>Vybavení</w:t>
      </w:r>
      <w:r w:rsidRPr="00AA29E4">
        <w:t xml:space="preserve"> mostu</w:t>
      </w:r>
      <w:bookmarkEnd w:id="41"/>
    </w:p>
    <w:p w:rsidR="008D2461" w:rsidRPr="00AA29E4" w:rsidRDefault="008D2461" w:rsidP="008D2461">
      <w:pPr>
        <w:pStyle w:val="Nadpis3"/>
      </w:pPr>
      <w:bookmarkStart w:id="42" w:name="_Toc24886296"/>
      <w:r w:rsidRPr="00AA29E4">
        <w:t>Záchytné systémy</w:t>
      </w:r>
      <w:bookmarkEnd w:id="42"/>
    </w:p>
    <w:p w:rsidR="008D2461" w:rsidRPr="006777FA" w:rsidRDefault="008D2461" w:rsidP="008D2461">
      <w:pPr>
        <w:pStyle w:val="Nadpis4"/>
      </w:pPr>
      <w:r w:rsidRPr="006777FA">
        <w:t>Svodidla</w:t>
      </w:r>
    </w:p>
    <w:p w:rsidR="008D2461" w:rsidRPr="006777FA" w:rsidRDefault="008D2461" w:rsidP="008D2461">
      <w:r w:rsidRPr="006777FA">
        <w:t xml:space="preserve">Nebudou na mostě osazena. </w:t>
      </w:r>
    </w:p>
    <w:p w:rsidR="008D2461" w:rsidRPr="00F00F61" w:rsidRDefault="008D2461" w:rsidP="008D2461">
      <w:pPr>
        <w:pStyle w:val="Nadpis4"/>
      </w:pPr>
      <w:r w:rsidRPr="00F00F61">
        <w:t>Zábradlí</w:t>
      </w:r>
    </w:p>
    <w:p w:rsidR="008D2461" w:rsidRPr="00F00F61" w:rsidRDefault="008D2461" w:rsidP="008D2461">
      <w:r w:rsidRPr="00F00F61">
        <w:t>Na obou římsách mostu bude umístěno ocelové zábradlí městského typu</w:t>
      </w:r>
      <w:r>
        <w:t xml:space="preserve"> (z otevřených profilů)</w:t>
      </w:r>
      <w:r w:rsidRPr="00F00F61">
        <w:t xml:space="preserve"> se svislou výplní. Uchycení zábradlí bude přes patní desky pomocí 4 chemických kotev M12 mm do římsy. Výška zábradlí bude </w:t>
      </w:r>
      <w:smartTag w:uri="urn:schemas-microsoft-com:office:smarttags" w:element="metricconverter">
        <w:smartTagPr>
          <w:attr w:name="ProductID" w:val="1100 mm"/>
        </w:smartTagPr>
        <w:r w:rsidRPr="00F00F61">
          <w:t>1100 mm</w:t>
        </w:r>
      </w:smartTag>
      <w:r w:rsidRPr="00F00F61">
        <w:t>.</w:t>
      </w:r>
    </w:p>
    <w:p w:rsidR="008D2461" w:rsidRPr="00950103" w:rsidRDefault="008D2461" w:rsidP="008D2461">
      <w:pPr>
        <w:pStyle w:val="Nadpis3"/>
      </w:pPr>
      <w:bookmarkStart w:id="43" w:name="_Toc24886297"/>
      <w:r w:rsidRPr="00950103">
        <w:t>Odvodnění mostů</w:t>
      </w:r>
      <w:bookmarkEnd w:id="43"/>
    </w:p>
    <w:p w:rsidR="008D2461" w:rsidRPr="009707AE" w:rsidRDefault="008D2461" w:rsidP="008D2461">
      <w:pPr>
        <w:rPr>
          <w:szCs w:val="22"/>
        </w:rPr>
      </w:pPr>
      <w:r w:rsidRPr="009707AE">
        <w:rPr>
          <w:szCs w:val="22"/>
        </w:rPr>
        <w:t xml:space="preserve">Odvodnění vozovky na mostě je řešeno vedením komunikace v konstantním a částečně proměnném jednostranném podélném spádu a střechovitém příčném spádu, za jejichž pomoci je voda sváděna k obrubníkům a podél nich dále do nových mostních odvodňovačů, případně do skluzu vpravo před mostem či volně do terénu. Voda z povrchu izolace bude odváděna pomocí podélného a příčného spádu a dále pomocí proužku z drenážního </w:t>
      </w:r>
      <w:proofErr w:type="spellStart"/>
      <w:r w:rsidRPr="009707AE">
        <w:rPr>
          <w:szCs w:val="22"/>
        </w:rPr>
        <w:t>plastbetonu</w:t>
      </w:r>
      <w:proofErr w:type="spellEnd"/>
      <w:r w:rsidRPr="009707AE">
        <w:rPr>
          <w:szCs w:val="22"/>
        </w:rPr>
        <w:t xml:space="preserve"> za rub opěr. Za rubem opěr bude voda odvedena pomocí plošné drenáže a těsnící vrstvy přechodové oblasti do drenážního potrubí DN 150 mm a dále pak do koryta přemosťované vodoteče. Drenážní potrubí bude uloženo na vrstvu spádového podkladního betonu třídy C12/15 n X0 a v rozsahu opěr bude obetonováno mezerovitým betonem 400 x 400 mm. </w:t>
      </w:r>
    </w:p>
    <w:p w:rsidR="008D2461" w:rsidRPr="00F3096D" w:rsidRDefault="008D2461" w:rsidP="008D2461">
      <w:pPr>
        <w:pStyle w:val="Nadpis3"/>
      </w:pPr>
      <w:bookmarkStart w:id="44" w:name="_Toc24886298"/>
      <w:r w:rsidRPr="00F3096D">
        <w:t>Dopravní zna</w:t>
      </w:r>
      <w:r w:rsidRPr="00F3096D">
        <w:rPr>
          <w:rFonts w:ascii="Arial,Bold" w:hAnsi="Arial,Bold" w:cs="Arial,Bold"/>
        </w:rPr>
        <w:t>č</w:t>
      </w:r>
      <w:r w:rsidRPr="00F3096D">
        <w:t>ení</w:t>
      </w:r>
      <w:bookmarkEnd w:id="44"/>
    </w:p>
    <w:p w:rsidR="008D2461" w:rsidRPr="00F3096D" w:rsidRDefault="008D2461" w:rsidP="008D2461">
      <w:r w:rsidRPr="00F3096D">
        <w:t>Vodorovné a svislé zna</w:t>
      </w:r>
      <w:r w:rsidRPr="00F3096D">
        <w:rPr>
          <w:rFonts w:cs="Arial"/>
        </w:rPr>
        <w:t>č</w:t>
      </w:r>
      <w:r w:rsidRPr="00F3096D">
        <w:t>ení na most</w:t>
      </w:r>
      <w:r w:rsidRPr="00F3096D">
        <w:rPr>
          <w:rFonts w:cs="Arial"/>
        </w:rPr>
        <w:t xml:space="preserve">ě </w:t>
      </w:r>
      <w:r w:rsidRPr="00F3096D">
        <w:t xml:space="preserve">je </w:t>
      </w:r>
      <w:r w:rsidRPr="00F3096D">
        <w:rPr>
          <w:rFonts w:cs="Arial"/>
        </w:rPr>
        <w:t>ř</w:t>
      </w:r>
      <w:r w:rsidRPr="00F3096D">
        <w:t>ešeno v rámci stavebního objektu SO 101. Na obou koncích mostu budou osazeny svislé dopravní zna</w:t>
      </w:r>
      <w:r w:rsidRPr="00F3096D">
        <w:rPr>
          <w:rFonts w:cs="Arial"/>
        </w:rPr>
        <w:t>č</w:t>
      </w:r>
      <w:r w:rsidRPr="00F3096D">
        <w:t>ky s eviden</w:t>
      </w:r>
      <w:r w:rsidRPr="00F3096D">
        <w:rPr>
          <w:rFonts w:cs="Arial"/>
        </w:rPr>
        <w:t>č</w:t>
      </w:r>
      <w:r w:rsidRPr="00F3096D">
        <w:t xml:space="preserve">ním </w:t>
      </w:r>
      <w:r w:rsidRPr="00F3096D">
        <w:rPr>
          <w:rFonts w:cs="Arial"/>
        </w:rPr>
        <w:t>č</w:t>
      </w:r>
      <w:r w:rsidRPr="00F3096D">
        <w:t>íslem mostu.</w:t>
      </w:r>
    </w:p>
    <w:p w:rsidR="008D2461" w:rsidRPr="00F3096D" w:rsidRDefault="008D2461" w:rsidP="008D2461">
      <w:pPr>
        <w:pStyle w:val="Nadpis3"/>
      </w:pPr>
      <w:bookmarkStart w:id="45" w:name="_Toc24886299"/>
      <w:r w:rsidRPr="00F3096D">
        <w:t>Osv</w:t>
      </w:r>
      <w:r w:rsidRPr="00F3096D">
        <w:rPr>
          <w:rFonts w:ascii="Arial,Bold" w:hAnsi="Arial,Bold" w:cs="Arial,Bold"/>
        </w:rPr>
        <w:t>ě</w:t>
      </w:r>
      <w:r w:rsidRPr="00F3096D">
        <w:t>tlení</w:t>
      </w:r>
      <w:bookmarkEnd w:id="45"/>
    </w:p>
    <w:p w:rsidR="008D2461" w:rsidRPr="00F3096D" w:rsidRDefault="008D2461" w:rsidP="008D2461">
      <w:r w:rsidRPr="00F3096D">
        <w:t>Není řešeno.</w:t>
      </w:r>
    </w:p>
    <w:p w:rsidR="008D2461" w:rsidRPr="00F3096D" w:rsidRDefault="008D2461" w:rsidP="009172F0">
      <w:pPr>
        <w:pStyle w:val="Nadpis2"/>
        <w:tabs>
          <w:tab w:val="clear" w:pos="1080"/>
        </w:tabs>
      </w:pPr>
      <w:bookmarkStart w:id="46" w:name="_Toc443395137"/>
      <w:bookmarkStart w:id="47" w:name="_Toc452116983"/>
      <w:bookmarkStart w:id="48" w:name="_Toc24886300"/>
      <w:r w:rsidRPr="00F3096D">
        <w:t>Mostní svršek</w:t>
      </w:r>
      <w:bookmarkEnd w:id="46"/>
      <w:bookmarkEnd w:id="47"/>
      <w:bookmarkEnd w:id="48"/>
      <w:r w:rsidRPr="00F3096D">
        <w:t xml:space="preserve"> </w:t>
      </w:r>
    </w:p>
    <w:p w:rsidR="008D2461" w:rsidRPr="00F64F14" w:rsidRDefault="008D2461" w:rsidP="008D2461">
      <w:pPr>
        <w:pStyle w:val="Nadpis3"/>
      </w:pPr>
      <w:bookmarkStart w:id="49" w:name="_Toc443395138"/>
      <w:bookmarkStart w:id="50" w:name="_Toc452116984"/>
      <w:bookmarkStart w:id="51" w:name="_Toc24886301"/>
      <w:r w:rsidRPr="00F64F14">
        <w:t>Římsy na mostě</w:t>
      </w:r>
      <w:bookmarkEnd w:id="49"/>
      <w:bookmarkEnd w:id="50"/>
      <w:bookmarkEnd w:id="51"/>
      <w:r w:rsidRPr="00F64F14">
        <w:t xml:space="preserve"> </w:t>
      </w:r>
    </w:p>
    <w:p w:rsidR="008D2461" w:rsidRPr="00F64F14" w:rsidRDefault="008D2461" w:rsidP="008D2461">
      <w:r w:rsidRPr="00F64F14">
        <w:t>Římsy jsou železobetonové monolitické s přesahem svislých částí p</w:t>
      </w:r>
      <w:r w:rsidR="00353671">
        <w:t>řes nosnou konstrukci výšky 0,6 </w:t>
      </w:r>
      <w:r w:rsidRPr="00F64F14">
        <w:t>m. Levostranná římsa je navržena v šířce 1,8 m vycházející z potřeby zajištění průchozího prostoru 1,0 m a požadavku šířky chodníku 1,5m. Levostranná římsa je navržena v šířce 0,8 m.  Příčný sklon povrchu chodníkové římsy je 2% a protilehlé římsy 4% směrem do vozovky. Horní povrch chodníkové římsy bude opatřen protiskluzovou povrchovou úpravou (</w:t>
      </w:r>
      <w:proofErr w:type="spellStart"/>
      <w:r w:rsidRPr="00F64F14">
        <w:t>striáží</w:t>
      </w:r>
      <w:proofErr w:type="spellEnd"/>
      <w:r w:rsidRPr="00F64F14">
        <w:t>) v šířce 1,25 m. Římsy jsou navrženy z monolitického betonu C30/37 XF4 XC4 XD3 a budou vyztuženy vázanou betonářskou výztuží B 500 B (10505 R). Výztuž bude ochráněna zajištěním nominálního krytí 50</w:t>
      </w:r>
      <w:r w:rsidR="00353671">
        <w:t> </w:t>
      </w:r>
      <w:r w:rsidRPr="00F64F14">
        <w:t xml:space="preserve">mm a dodržením předepsaného stupně vlivu prostředí. </w:t>
      </w:r>
    </w:p>
    <w:p w:rsidR="008D2461" w:rsidRPr="00F64F14" w:rsidRDefault="008D2461" w:rsidP="008D2461">
      <w:r w:rsidRPr="00F64F14">
        <w:t xml:space="preserve">V obou římsách je předpokládáno osazení chrániček Ø110 mm sloužící jako rezerva pro případné budoucí </w:t>
      </w:r>
      <w:proofErr w:type="spellStart"/>
      <w:r w:rsidRPr="00F64F14">
        <w:t>inž</w:t>
      </w:r>
      <w:proofErr w:type="spellEnd"/>
      <w:r w:rsidRPr="00F64F14">
        <w:t>. sítě.</w:t>
      </w:r>
      <w:r>
        <w:t xml:space="preserve"> V mostní římse 1ks a v chodníkové římse 2ks. Umístění chrániček bude provedeno v souladu s požadavky dotčených VL4.</w:t>
      </w:r>
    </w:p>
    <w:p w:rsidR="008D2461" w:rsidRPr="00F64F14" w:rsidRDefault="008D2461" w:rsidP="008D2461">
      <w:r w:rsidRPr="00F64F14">
        <w:t xml:space="preserve">Povrch říms bude opatřen ochranným typu S4 dle tab. Č.5 TKP 31 (dříve OS-C). </w:t>
      </w:r>
    </w:p>
    <w:p w:rsidR="008D2461" w:rsidRPr="00F64F14" w:rsidRDefault="008D2461" w:rsidP="008D2461">
      <w:r w:rsidRPr="00F64F14">
        <w:t>Římsa bude kotvena pomocí mechanických kotev dle VL4 402.02</w:t>
      </w:r>
      <w:r>
        <w:t xml:space="preserve">. PKO kotev bude dle TKP 19A a 19B ponorem </w:t>
      </w:r>
      <w:proofErr w:type="spellStart"/>
      <w:r>
        <w:t>Zn</w:t>
      </w:r>
      <w:proofErr w:type="spellEnd"/>
      <w:r>
        <w:t xml:space="preserve"> 80um.</w:t>
      </w:r>
    </w:p>
    <w:p w:rsidR="008D2461" w:rsidRPr="005E2175" w:rsidRDefault="008D2461" w:rsidP="008D2461">
      <w:pPr>
        <w:pStyle w:val="Nadpis4"/>
      </w:pPr>
      <w:bookmarkStart w:id="52" w:name="_Toc443395139"/>
      <w:bookmarkStart w:id="53" w:name="_Toc452116985"/>
      <w:r w:rsidRPr="005E2175">
        <w:lastRenderedPageBreak/>
        <w:t>Hydroizolace</w:t>
      </w:r>
      <w:bookmarkEnd w:id="52"/>
      <w:bookmarkEnd w:id="53"/>
      <w:r w:rsidRPr="005E2175">
        <w:t xml:space="preserve"> </w:t>
      </w:r>
    </w:p>
    <w:p w:rsidR="008D2461" w:rsidRPr="005E2175" w:rsidRDefault="008D2461" w:rsidP="008D2461">
      <w:r w:rsidRPr="005E2175">
        <w:t xml:space="preserve">Izolace mostu bude provedena z celoplošně natavených izolačních asfaltových pásů na vhodně upravený </w:t>
      </w:r>
      <w:proofErr w:type="spellStart"/>
      <w:r w:rsidRPr="005E2175">
        <w:t>vyspádovaný</w:t>
      </w:r>
      <w:proofErr w:type="spellEnd"/>
      <w:r w:rsidRPr="005E2175">
        <w:t xml:space="preserve"> povrch železobetonové rámové příčle opatřené pečetící vrstvou. Izolace na rubu opěr </w:t>
      </w:r>
      <w:r w:rsidR="00C05080">
        <w:t xml:space="preserve">a křídel </w:t>
      </w:r>
      <w:r w:rsidRPr="005E2175">
        <w:t xml:space="preserve">bude zatažena až k drenážnímu potrubí. Voda za rubem opěry bude odvedena pomocí drenážního potrubí vyústěného v líci křídel. </w:t>
      </w:r>
    </w:p>
    <w:p w:rsidR="008D2461" w:rsidRPr="005E2175" w:rsidRDefault="008D2461" w:rsidP="008D2461">
      <w:r w:rsidRPr="005E2175">
        <w:t xml:space="preserve">Veškeré konstrukce ve styku se zemní vlhkostí budou opatřeny jednou vrstvou penetračního nátěru a dvěma vrstvami izolačního nátěru. </w:t>
      </w:r>
    </w:p>
    <w:p w:rsidR="008D2461" w:rsidRPr="005E2175" w:rsidRDefault="008D2461" w:rsidP="008D2461">
      <w:r w:rsidRPr="005E2175">
        <w:t>Materiál izolace a technologie provádění musí splňovat všechna ustanovení TKP „Kapitola 21. Izolace proti vodě“.</w:t>
      </w:r>
    </w:p>
    <w:p w:rsidR="008D2461" w:rsidRPr="00FA465D" w:rsidRDefault="008D2461" w:rsidP="008D2461">
      <w:pPr>
        <w:pStyle w:val="Nadpis4"/>
      </w:pPr>
      <w:bookmarkStart w:id="54" w:name="_Toc443395140"/>
      <w:bookmarkStart w:id="55" w:name="_Toc452116986"/>
      <w:r w:rsidRPr="00FA465D">
        <w:t>Vozovka na mostě</w:t>
      </w:r>
      <w:bookmarkEnd w:id="54"/>
      <w:bookmarkEnd w:id="55"/>
      <w:r w:rsidRPr="00FA465D">
        <w:t xml:space="preserve"> </w:t>
      </w:r>
    </w:p>
    <w:p w:rsidR="008D2461" w:rsidRPr="00FA465D" w:rsidRDefault="008D2461" w:rsidP="008D2461">
      <w:pPr>
        <w:tabs>
          <w:tab w:val="left" w:pos="6096"/>
          <w:tab w:val="left" w:pos="7371"/>
        </w:tabs>
        <w:rPr>
          <w:rFonts w:cs="Arial"/>
          <w:szCs w:val="22"/>
        </w:rPr>
      </w:pPr>
      <w:bookmarkStart w:id="56" w:name="_Toc443395141"/>
      <w:r w:rsidRPr="00FA465D">
        <w:rPr>
          <w:rFonts w:cs="Arial"/>
          <w:szCs w:val="22"/>
        </w:rPr>
        <w:t>Stávající asfaltobetonová vozovka na mostě a předpolích bude odstraněna.</w:t>
      </w:r>
    </w:p>
    <w:p w:rsidR="008D2461" w:rsidRPr="00FA465D" w:rsidRDefault="008D2461" w:rsidP="008D2461">
      <w:pPr>
        <w:tabs>
          <w:tab w:val="left" w:pos="6096"/>
          <w:tab w:val="left" w:pos="7371"/>
        </w:tabs>
        <w:rPr>
          <w:rFonts w:cs="Arial"/>
          <w:szCs w:val="22"/>
        </w:rPr>
      </w:pPr>
    </w:p>
    <w:p w:rsidR="008D2461" w:rsidRPr="00FA465D" w:rsidRDefault="008D2461" w:rsidP="008D2461">
      <w:pPr>
        <w:tabs>
          <w:tab w:val="left" w:pos="6096"/>
          <w:tab w:val="left" w:pos="7371"/>
        </w:tabs>
        <w:rPr>
          <w:rFonts w:cs="Arial"/>
          <w:szCs w:val="22"/>
        </w:rPr>
      </w:pPr>
      <w:r w:rsidRPr="00FA465D">
        <w:rPr>
          <w:rFonts w:cs="Arial"/>
          <w:szCs w:val="22"/>
        </w:rPr>
        <w:t xml:space="preserve">Nový kryt vozovky je navržen z následujících konstrukčních vrstev. Obrusná vrstva z ACO 11 + o </w:t>
      </w:r>
      <w:proofErr w:type="spellStart"/>
      <w:r w:rsidRPr="00FA465D">
        <w:rPr>
          <w:rFonts w:cs="Arial"/>
          <w:szCs w:val="22"/>
        </w:rPr>
        <w:t>tl</w:t>
      </w:r>
      <w:proofErr w:type="spellEnd"/>
      <w:r w:rsidRPr="00FA465D">
        <w:rPr>
          <w:rFonts w:cs="Arial"/>
          <w:szCs w:val="22"/>
        </w:rPr>
        <w:t xml:space="preserve">. 40 mm, ložná vrstva z ACL 16+ o </w:t>
      </w:r>
      <w:proofErr w:type="spellStart"/>
      <w:r w:rsidRPr="00FA465D">
        <w:rPr>
          <w:rFonts w:cs="Arial"/>
          <w:szCs w:val="22"/>
        </w:rPr>
        <w:t>tl</w:t>
      </w:r>
      <w:proofErr w:type="spellEnd"/>
      <w:r w:rsidRPr="00FA465D">
        <w:rPr>
          <w:rFonts w:cs="Arial"/>
          <w:szCs w:val="22"/>
        </w:rPr>
        <w:t xml:space="preserve">. 60 mm a ochrana izolace z litého asfaltu MA 16 IV o </w:t>
      </w:r>
      <w:proofErr w:type="spellStart"/>
      <w:r w:rsidRPr="00FA465D">
        <w:rPr>
          <w:rFonts w:cs="Arial"/>
          <w:szCs w:val="22"/>
        </w:rPr>
        <w:t>tl</w:t>
      </w:r>
      <w:proofErr w:type="spellEnd"/>
      <w:r w:rsidRPr="00FA465D">
        <w:rPr>
          <w:rFonts w:cs="Arial"/>
          <w:szCs w:val="22"/>
        </w:rPr>
        <w:t>. 40 mm. Mezi jednotlivé vrstvy bude aplikován spojovací postřik z asfaltové emulze.</w:t>
      </w:r>
    </w:p>
    <w:p w:rsidR="008D2461" w:rsidRPr="00FA465D" w:rsidRDefault="008D2461" w:rsidP="008D2461">
      <w:pPr>
        <w:rPr>
          <w:rFonts w:cs="Arial"/>
        </w:rPr>
      </w:pPr>
    </w:p>
    <w:p w:rsidR="008D2461" w:rsidRPr="00FA465D" w:rsidRDefault="008D2461" w:rsidP="008D2461">
      <w:r w:rsidRPr="00FA465D">
        <w:t>Na mostě je navržena vozovka třívrstvá tloušťky 145 mm, včetně izolace, ve složení:</w:t>
      </w:r>
    </w:p>
    <w:p w:rsidR="008D2461" w:rsidRPr="00FA465D" w:rsidRDefault="008D2461" w:rsidP="008D2461">
      <w:r w:rsidRPr="00FA465D">
        <w:t>• asfaltový beton pro obrusné vrstvy</w:t>
      </w:r>
      <w:r w:rsidR="00DC4827">
        <w:tab/>
      </w:r>
      <w:r w:rsidR="00DC4827">
        <w:tab/>
      </w:r>
      <w:r w:rsidRPr="00FA465D">
        <w:t xml:space="preserve">  </w:t>
      </w:r>
      <w:r w:rsidRPr="00FA465D">
        <w:tab/>
      </w:r>
      <w:r w:rsidRPr="00FA465D">
        <w:tab/>
        <w:t xml:space="preserve">ACO 11+, </w:t>
      </w:r>
      <w:r w:rsidRPr="00FA465D">
        <w:tab/>
      </w:r>
      <w:proofErr w:type="spellStart"/>
      <w:r w:rsidRPr="00FA465D">
        <w:t>tl</w:t>
      </w:r>
      <w:proofErr w:type="spellEnd"/>
      <w:r w:rsidRPr="00FA465D">
        <w:t xml:space="preserve"> 40 mm</w:t>
      </w:r>
    </w:p>
    <w:p w:rsidR="008D2461" w:rsidRPr="00FA465D" w:rsidRDefault="008D2461" w:rsidP="008D2461">
      <w:r w:rsidRPr="00FA465D">
        <w:t xml:space="preserve">• spojovací postřik z kat. asfaltové  emulze </w:t>
      </w:r>
      <w:r w:rsidRPr="00FA465D">
        <w:tab/>
      </w:r>
      <w:r w:rsidRPr="00FA465D">
        <w:tab/>
      </w:r>
      <w:r w:rsidRPr="00FA465D">
        <w:tab/>
        <w:t>PS-CP            0,5 Kg/m2,</w:t>
      </w:r>
    </w:p>
    <w:p w:rsidR="008D2461" w:rsidRPr="00FA465D" w:rsidRDefault="008D2461" w:rsidP="008D2461">
      <w:r w:rsidRPr="00FA465D">
        <w:t xml:space="preserve">• asfaltový beton pro ložní vrstvy </w:t>
      </w:r>
      <w:r w:rsidR="00DC4827">
        <w:tab/>
      </w:r>
      <w:r w:rsidRPr="00FA465D">
        <w:tab/>
      </w:r>
      <w:r w:rsidRPr="00FA465D">
        <w:tab/>
      </w:r>
      <w:r w:rsidRPr="00FA465D">
        <w:tab/>
        <w:t xml:space="preserve">ACL 16+ </w:t>
      </w:r>
      <w:r w:rsidRPr="00FA465D">
        <w:tab/>
      </w:r>
      <w:proofErr w:type="spellStart"/>
      <w:r w:rsidRPr="00FA465D">
        <w:t>tl</w:t>
      </w:r>
      <w:proofErr w:type="spellEnd"/>
      <w:r w:rsidRPr="00FA465D">
        <w:t>. 60 mm</w:t>
      </w:r>
    </w:p>
    <w:p w:rsidR="008D2461" w:rsidRPr="00FA465D" w:rsidRDefault="008D2461" w:rsidP="008D2461">
      <w:r w:rsidRPr="00FA465D">
        <w:t xml:space="preserve">• spojovací postřik z kat. asfaltové  emulze </w:t>
      </w:r>
      <w:r w:rsidRPr="00FA465D">
        <w:tab/>
      </w:r>
      <w:r w:rsidRPr="00FA465D">
        <w:tab/>
      </w:r>
      <w:r w:rsidRPr="00FA465D">
        <w:tab/>
        <w:t>PS-CP            0,5 Kg/m2,</w:t>
      </w:r>
    </w:p>
    <w:p w:rsidR="008D2461" w:rsidRPr="00FA465D" w:rsidRDefault="008D2461" w:rsidP="008D2461">
      <w:r w:rsidRPr="00FA465D">
        <w:t xml:space="preserve">• ochrana izolace (litý asfalt) </w:t>
      </w:r>
      <w:r w:rsidRPr="00FA465D">
        <w:tab/>
      </w:r>
      <w:r w:rsidRPr="00FA465D">
        <w:tab/>
      </w:r>
      <w:r w:rsidRPr="00FA465D">
        <w:tab/>
      </w:r>
      <w:r w:rsidRPr="00FA465D">
        <w:tab/>
      </w:r>
      <w:r w:rsidRPr="00FA465D">
        <w:tab/>
        <w:t xml:space="preserve">MA 16 IV </w:t>
      </w:r>
      <w:r w:rsidRPr="00FA465D">
        <w:tab/>
      </w:r>
      <w:proofErr w:type="spellStart"/>
      <w:r w:rsidRPr="00FA465D">
        <w:t>tl</w:t>
      </w:r>
      <w:proofErr w:type="spellEnd"/>
      <w:r w:rsidRPr="00FA465D">
        <w:t xml:space="preserve"> 40 mm</w:t>
      </w:r>
    </w:p>
    <w:p w:rsidR="008D2461" w:rsidRPr="00FA465D" w:rsidRDefault="008D2461" w:rsidP="008D2461">
      <w:r w:rsidRPr="00FA465D">
        <w:t>• pod římsami ochrana izolace dle VL4</w:t>
      </w:r>
    </w:p>
    <w:p w:rsidR="008D2461" w:rsidRPr="00FA465D" w:rsidRDefault="008D2461" w:rsidP="008D2461">
      <w:r w:rsidRPr="00FA465D">
        <w:t>• izolace z asfaltových modifikovaných pásů NAIP ze schváleného</w:t>
      </w:r>
    </w:p>
    <w:p w:rsidR="008D2461" w:rsidRPr="00FA465D" w:rsidRDefault="008D2461" w:rsidP="008D2461">
      <w:r w:rsidRPr="00FA465D">
        <w:t xml:space="preserve">  systému ŘSD ČR</w:t>
      </w:r>
    </w:p>
    <w:p w:rsidR="008D2461" w:rsidRPr="00FA465D" w:rsidRDefault="008D2461" w:rsidP="008D2461">
      <w:r w:rsidRPr="00FA465D">
        <w:t>• pečetící vrstva na bázi epoxidové pryskyřice,</w:t>
      </w:r>
    </w:p>
    <w:p w:rsidR="008D2461" w:rsidRPr="00FA465D" w:rsidRDefault="008D2461" w:rsidP="008D2461">
      <w:r w:rsidRPr="00FA465D">
        <w:t xml:space="preserve">• </w:t>
      </w:r>
      <w:proofErr w:type="spellStart"/>
      <w:r w:rsidRPr="00FA465D">
        <w:t>otryskání</w:t>
      </w:r>
      <w:proofErr w:type="spellEnd"/>
      <w:r w:rsidRPr="00FA465D">
        <w:t xml:space="preserve"> povrchu.</w:t>
      </w:r>
    </w:p>
    <w:p w:rsidR="008D2461" w:rsidRPr="00770F92" w:rsidRDefault="008D2461" w:rsidP="009172F0">
      <w:pPr>
        <w:pStyle w:val="Nadpis2"/>
        <w:tabs>
          <w:tab w:val="clear" w:pos="1080"/>
        </w:tabs>
      </w:pPr>
      <w:bookmarkStart w:id="57" w:name="_Toc438458622"/>
      <w:bookmarkStart w:id="58" w:name="_Toc452116991"/>
      <w:bookmarkStart w:id="59" w:name="_Toc24886302"/>
      <w:bookmarkEnd w:id="56"/>
      <w:r w:rsidRPr="00770F92">
        <w:t>Statické a hydrotechnické posouzení</w:t>
      </w:r>
      <w:bookmarkEnd w:id="57"/>
      <w:bookmarkEnd w:id="58"/>
      <w:bookmarkEnd w:id="59"/>
      <w:r w:rsidRPr="00770F92">
        <w:t xml:space="preserve"> </w:t>
      </w:r>
    </w:p>
    <w:p w:rsidR="008D2461" w:rsidRPr="00770F92" w:rsidRDefault="008D2461" w:rsidP="008D2461">
      <w:pPr>
        <w:pStyle w:val="Nadpis3"/>
      </w:pPr>
      <w:bookmarkStart w:id="60" w:name="_Toc24886303"/>
      <w:r w:rsidRPr="00770F92">
        <w:t>Statické posouzení</w:t>
      </w:r>
      <w:bookmarkEnd w:id="60"/>
    </w:p>
    <w:p w:rsidR="008D2461" w:rsidRDefault="008D2461" w:rsidP="008D2461">
      <w:r w:rsidRPr="00770F92">
        <w:t>Statický výpočet je zpracován v samostatné příloze dokumentace.</w:t>
      </w:r>
      <w:r w:rsidR="00ED68C9">
        <w:t xml:space="preserve"> Nový most bude mít zatížitelnost v minimálních hodnotách</w:t>
      </w:r>
    </w:p>
    <w:p w:rsidR="00ED68C9" w:rsidRDefault="00333B22" w:rsidP="008D2461">
      <w:r>
        <w:t xml:space="preserve">Normální </w:t>
      </w:r>
      <w:proofErr w:type="spellStart"/>
      <w:r w:rsidR="00ED68C9">
        <w:t>Vn</w:t>
      </w:r>
      <w:proofErr w:type="spellEnd"/>
      <w:r w:rsidR="00ED68C9">
        <w:t>=32t</w:t>
      </w:r>
    </w:p>
    <w:p w:rsidR="00ED68C9" w:rsidRDefault="00333B22" w:rsidP="008D2461">
      <w:r>
        <w:t xml:space="preserve">Výhradní </w:t>
      </w:r>
      <w:proofErr w:type="spellStart"/>
      <w:r w:rsidR="00ED68C9">
        <w:t>Vr</w:t>
      </w:r>
      <w:proofErr w:type="spellEnd"/>
      <w:r w:rsidR="00ED68C9">
        <w:t>=80t</w:t>
      </w:r>
    </w:p>
    <w:p w:rsidR="00ED68C9" w:rsidRPr="00770F92" w:rsidRDefault="00333B22" w:rsidP="008D2461">
      <w:r>
        <w:t xml:space="preserve">Výjimečná </w:t>
      </w:r>
      <w:r w:rsidR="00ED68C9">
        <w:t>Ve=196t</w:t>
      </w:r>
    </w:p>
    <w:p w:rsidR="008D2461" w:rsidRPr="00C2593C" w:rsidRDefault="008D2461" w:rsidP="008D2461">
      <w:pPr>
        <w:pStyle w:val="Nadpis3"/>
      </w:pPr>
      <w:bookmarkStart w:id="61" w:name="_Toc24886304"/>
      <w:r w:rsidRPr="00C2593C">
        <w:t>Hydrotechnické posouzení</w:t>
      </w:r>
      <w:bookmarkEnd w:id="61"/>
    </w:p>
    <w:p w:rsidR="008D2461" w:rsidRPr="00C2593C" w:rsidRDefault="008D2461" w:rsidP="008D2461">
      <w:r w:rsidRPr="00C2593C">
        <w:t xml:space="preserve">Statický výpočet je zpracován v samostatné příloze této dokumentace. </w:t>
      </w:r>
    </w:p>
    <w:p w:rsidR="008D2461" w:rsidRPr="00C2593C" w:rsidRDefault="008D2461" w:rsidP="008D2461">
      <w:r w:rsidRPr="00C2593C">
        <w:t>Provedeným hydrotechnickým výpočtem byla stanovena úroveň návrhového průtoku Q50 a kontrolního návrhového průtoku Q100. Požadavky na minimální volnou výšku nad návrhovou hladinou a nad kontrolní návrhovou hladinou nebylo možné s ohledem na charakter území dodržet. Nový mostní otvor byl v odpovídajícím možném rozsahu zvětšen – došlo k rozšíření mostního otvoru ze 3,0 m na 5,0 m a současně ke zdvihu nivelety v maximálně přípustném zdvihu o 150 mm. S ohledem na navazující vjezdy k RD a přilehlou křižovatku není možné dalšího zdvihu nivelety.   Most je tak navržen v souladu s dotčenými články ČSN 73 6201. Dosavadní kapacita mostního otvoru nebyla zmenšena.</w:t>
      </w:r>
    </w:p>
    <w:p w:rsidR="008D2461" w:rsidRPr="00C2593C" w:rsidRDefault="008D2461" w:rsidP="008D2461">
      <w:r w:rsidRPr="00C2593C">
        <w:t>Podrobnosti viz samostatná příloha Hydrotechnické posouzení mostu.</w:t>
      </w:r>
    </w:p>
    <w:p w:rsidR="008D2461" w:rsidRPr="00C2593C" w:rsidRDefault="008D2461" w:rsidP="009172F0">
      <w:pPr>
        <w:pStyle w:val="Nadpis2"/>
        <w:tabs>
          <w:tab w:val="clear" w:pos="1080"/>
        </w:tabs>
      </w:pPr>
      <w:bookmarkStart w:id="62" w:name="_Toc438458623"/>
      <w:bookmarkStart w:id="63" w:name="_Toc452116992"/>
      <w:bookmarkStart w:id="64" w:name="_Toc24886305"/>
      <w:r w:rsidRPr="00C2593C">
        <w:lastRenderedPageBreak/>
        <w:t>Cizí zařízení na mostě</w:t>
      </w:r>
      <w:bookmarkEnd w:id="62"/>
      <w:bookmarkEnd w:id="63"/>
      <w:bookmarkEnd w:id="64"/>
      <w:r w:rsidRPr="00C2593C">
        <w:t xml:space="preserve"> </w:t>
      </w:r>
    </w:p>
    <w:p w:rsidR="008D2461" w:rsidRPr="00C2593C" w:rsidRDefault="008D2461" w:rsidP="008D2461">
      <w:r w:rsidRPr="00C2593C">
        <w:t>Na mostě nebudou umístěna žádná cizí zařízení. V obou</w:t>
      </w:r>
      <w:r>
        <w:t xml:space="preserve"> římsách budou osazeny chráničky</w:t>
      </w:r>
      <w:r w:rsidRPr="00C2593C">
        <w:t xml:space="preserve"> jako rezerva pro případné vedení inženýrských sítí v budoucnosti.</w:t>
      </w:r>
    </w:p>
    <w:p w:rsidR="008D2461" w:rsidRPr="007E1946" w:rsidRDefault="008D2461" w:rsidP="009172F0">
      <w:pPr>
        <w:pStyle w:val="Nadpis2"/>
        <w:tabs>
          <w:tab w:val="clear" w:pos="1080"/>
        </w:tabs>
      </w:pPr>
      <w:bookmarkStart w:id="65" w:name="_Toc438458624"/>
      <w:bookmarkStart w:id="66" w:name="_Toc452116993"/>
      <w:bookmarkStart w:id="67" w:name="_Toc24886306"/>
      <w:r w:rsidRPr="007E1946">
        <w:t>Řešení protikorozní ochrany, ochrany proti agresivnímu prostředí a bludným proudům</w:t>
      </w:r>
      <w:bookmarkEnd w:id="65"/>
      <w:bookmarkEnd w:id="66"/>
      <w:bookmarkEnd w:id="67"/>
    </w:p>
    <w:p w:rsidR="008D2461" w:rsidRPr="00616A4B" w:rsidRDefault="008D2461" w:rsidP="009172F0">
      <w:pPr>
        <w:pStyle w:val="Nadpis3"/>
        <w:jc w:val="left"/>
      </w:pPr>
      <w:bookmarkStart w:id="68" w:name="_Toc443395148"/>
      <w:bookmarkStart w:id="69" w:name="_Toc452116994"/>
      <w:bookmarkStart w:id="70" w:name="_Toc24886307"/>
      <w:r w:rsidRPr="00616A4B">
        <w:t>Protikorozní ochrana</w:t>
      </w:r>
      <w:bookmarkEnd w:id="68"/>
      <w:bookmarkEnd w:id="69"/>
      <w:bookmarkEnd w:id="70"/>
    </w:p>
    <w:p w:rsidR="008D2461" w:rsidRPr="00616A4B" w:rsidRDefault="008D2461" w:rsidP="008D2461">
      <w:r w:rsidRPr="00616A4B">
        <w:t>Vnější korozní prostředí působící na ocelovou konstrukci je pro konstrukce pozemních komunikací definováno stupněm korozní agresivity atmosféry podle ČSN EN ISO 12944-2. Pro konstrukce PK platí stupně C podle ČSN EN ISO 12944 a speciální korozní namáhání podle Přílohy 19B.P.4 a to: Stupeň C4 - pro všechny typy ocelových konstrukcí a ocelových výrobků.</w:t>
      </w:r>
    </w:p>
    <w:p w:rsidR="008D2461" w:rsidRPr="00616A4B" w:rsidRDefault="008D2461" w:rsidP="008D2461">
      <w:pPr>
        <w:pStyle w:val="Nadpis4"/>
      </w:pPr>
      <w:r w:rsidRPr="00616A4B">
        <w:t>Zábradlí</w:t>
      </w:r>
    </w:p>
    <w:p w:rsidR="008D2461" w:rsidRPr="00616A4B" w:rsidRDefault="008D2461" w:rsidP="008D2461">
      <w:r w:rsidRPr="00616A4B">
        <w:t>Dle přílohy 19B.P5 TKP 19 tabulky I. je pro konstrukci zábradlí požadována životnost 30 let a ochranného povlaku 30 let (životnost velmi vysoká). Stupeň korozní agresivity je pro konstrukci svodidel a zábradlí stanoven dle přílohy 19B.P5 TKP 19 tabulky I. na základě ČSN EN ISO 12944-2 jako C4+K8 (speciální) a závazně stanovený ochranný povlak III A.</w:t>
      </w:r>
    </w:p>
    <w:p w:rsidR="008D2461" w:rsidRPr="00616A4B" w:rsidRDefault="008D2461" w:rsidP="008D2461">
      <w:r w:rsidRPr="00616A4B">
        <w:t>Skladba systému protikorozní ochrany je stanovena dle přílohy 19B.P5 TKP 19 tabulky II pro ochranný povlak III A následovně:</w:t>
      </w:r>
    </w:p>
    <w:p w:rsidR="008D2461" w:rsidRPr="00616A4B" w:rsidRDefault="008D2461" w:rsidP="008D2461">
      <w:pPr>
        <w:rPr>
          <w:b/>
          <w:i/>
        </w:rPr>
      </w:pPr>
    </w:p>
    <w:p w:rsidR="008D2461" w:rsidRPr="00616A4B" w:rsidRDefault="008D2461" w:rsidP="008D2461">
      <w:pPr>
        <w:rPr>
          <w:b/>
          <w:i/>
        </w:rPr>
      </w:pPr>
      <w:r w:rsidRPr="00616A4B">
        <w:rPr>
          <w:b/>
          <w:i/>
        </w:rPr>
        <w:t>Příprava povrchu</w:t>
      </w:r>
    </w:p>
    <w:p w:rsidR="008D2461" w:rsidRPr="00616A4B" w:rsidRDefault="008D2461" w:rsidP="008D2461">
      <w:r w:rsidRPr="00616A4B">
        <w:t xml:space="preserve">odmaštění, moření v kyselině </w:t>
      </w:r>
      <w:r w:rsidRPr="00616A4B">
        <w:tab/>
      </w:r>
      <w:proofErr w:type="spellStart"/>
      <w:r w:rsidRPr="00616A4B">
        <w:t>Be</w:t>
      </w:r>
      <w:proofErr w:type="spellEnd"/>
    </w:p>
    <w:p w:rsidR="008D2461" w:rsidRPr="00616A4B" w:rsidRDefault="008D2461" w:rsidP="008D2461"/>
    <w:p w:rsidR="008D2461" w:rsidRPr="00616A4B" w:rsidRDefault="008D2461" w:rsidP="008D2461">
      <w:pPr>
        <w:rPr>
          <w:b/>
          <w:i/>
        </w:rPr>
      </w:pPr>
      <w:r w:rsidRPr="00616A4B">
        <w:rPr>
          <w:b/>
          <w:i/>
        </w:rPr>
        <w:t>Ochranný systém</w:t>
      </w:r>
      <w:r w:rsidRPr="00616A4B">
        <w:rPr>
          <w:b/>
          <w:i/>
        </w:rPr>
        <w:tab/>
      </w:r>
    </w:p>
    <w:p w:rsidR="008D2461" w:rsidRPr="00616A4B" w:rsidRDefault="008D2461" w:rsidP="008D2461">
      <w:pPr>
        <w:tabs>
          <w:tab w:val="right" w:pos="7938"/>
        </w:tabs>
      </w:pPr>
      <w:r w:rsidRPr="00616A4B">
        <w:t>• žárové zinkování ponorem - průměrná tloušťka</w:t>
      </w:r>
      <w:r w:rsidRPr="00616A4B">
        <w:tab/>
        <w:t xml:space="preserve">85 </w:t>
      </w:r>
      <w:proofErr w:type="spellStart"/>
      <w:r w:rsidRPr="00616A4B">
        <w:t>μm</w:t>
      </w:r>
      <w:proofErr w:type="spellEnd"/>
    </w:p>
    <w:p w:rsidR="008D2461" w:rsidRPr="00616A4B" w:rsidRDefault="008D2461" w:rsidP="008D2461">
      <w:pPr>
        <w:tabs>
          <w:tab w:val="right" w:pos="7938"/>
        </w:tabs>
      </w:pPr>
      <w:r w:rsidRPr="00616A4B">
        <w:t>minimální místní měřená tloušťka</w:t>
      </w:r>
      <w:r w:rsidRPr="00616A4B">
        <w:tab/>
        <w:t>70 µm</w:t>
      </w:r>
    </w:p>
    <w:p w:rsidR="008D2461" w:rsidRPr="00616A4B" w:rsidRDefault="008D2461" w:rsidP="008D2461">
      <w:r w:rsidRPr="00616A4B">
        <w:t xml:space="preserve">• epoxidový </w:t>
      </w:r>
      <w:proofErr w:type="spellStart"/>
      <w:r w:rsidRPr="00616A4B">
        <w:t>dvoukomponentní</w:t>
      </w:r>
      <w:proofErr w:type="spellEnd"/>
      <w:r w:rsidRPr="00616A4B">
        <w:t xml:space="preserve"> nátěr (plněný </w:t>
      </w:r>
      <w:proofErr w:type="spellStart"/>
      <w:r w:rsidRPr="00616A4B">
        <w:t>lamelárními</w:t>
      </w:r>
      <w:proofErr w:type="spellEnd"/>
      <w:r w:rsidRPr="00616A4B">
        <w:t xml:space="preserve"> nebo </w:t>
      </w:r>
    </w:p>
    <w:p w:rsidR="008D2461" w:rsidRPr="00616A4B" w:rsidRDefault="008D2461" w:rsidP="008D2461">
      <w:pPr>
        <w:tabs>
          <w:tab w:val="right" w:pos="7938"/>
        </w:tabs>
      </w:pPr>
      <w:r w:rsidRPr="00616A4B">
        <w:t xml:space="preserve">  vláknitými pigmenty) 1-2 vrstvy</w:t>
      </w:r>
      <w:r w:rsidRPr="00616A4B">
        <w:tab/>
        <w:t xml:space="preserve">150 </w:t>
      </w:r>
      <w:proofErr w:type="spellStart"/>
      <w:r w:rsidRPr="00616A4B">
        <w:t>μm</w:t>
      </w:r>
      <w:proofErr w:type="spellEnd"/>
    </w:p>
    <w:p w:rsidR="008D2461" w:rsidRPr="00616A4B" w:rsidRDefault="008D2461" w:rsidP="008D2461">
      <w:pPr>
        <w:tabs>
          <w:tab w:val="right" w:pos="7938"/>
        </w:tabs>
      </w:pPr>
      <w:r w:rsidRPr="00616A4B">
        <w:t>• vrchní alifatický polyuretanový nátěr</w:t>
      </w:r>
      <w:r w:rsidRPr="00616A4B">
        <w:tab/>
        <w:t xml:space="preserve">1 x 60 </w:t>
      </w:r>
      <w:proofErr w:type="spellStart"/>
      <w:r w:rsidRPr="00616A4B">
        <w:t>μm</w:t>
      </w:r>
      <w:proofErr w:type="spellEnd"/>
    </w:p>
    <w:p w:rsidR="008D2461" w:rsidRPr="00616A4B" w:rsidRDefault="008D2461" w:rsidP="008D2461"/>
    <w:p w:rsidR="008D2461" w:rsidRPr="00616A4B" w:rsidRDefault="008D2461" w:rsidP="008D2461">
      <w:pPr>
        <w:pBdr>
          <w:bottom w:val="single" w:sz="4" w:space="1" w:color="auto"/>
        </w:pBdr>
        <w:tabs>
          <w:tab w:val="right" w:pos="7938"/>
        </w:tabs>
      </w:pPr>
      <w:r w:rsidRPr="00616A4B">
        <w:t>Celková tloušťka metalických povlaků</w:t>
      </w:r>
      <w:r w:rsidRPr="00616A4B">
        <w:tab/>
        <w:t xml:space="preserve">70 </w:t>
      </w:r>
      <w:proofErr w:type="spellStart"/>
      <w:r w:rsidRPr="00616A4B">
        <w:t>μm</w:t>
      </w:r>
      <w:proofErr w:type="spellEnd"/>
    </w:p>
    <w:p w:rsidR="008D2461" w:rsidRPr="00616A4B" w:rsidRDefault="008D2461" w:rsidP="008D2461">
      <w:pPr>
        <w:pBdr>
          <w:bottom w:val="single" w:sz="4" w:space="1" w:color="auto"/>
        </w:pBdr>
        <w:tabs>
          <w:tab w:val="right" w:pos="7938"/>
        </w:tabs>
      </w:pPr>
      <w:r w:rsidRPr="00616A4B">
        <w:t>Celková tloušťka nátěrů</w:t>
      </w:r>
      <w:r w:rsidRPr="00616A4B">
        <w:tab/>
        <w:t xml:space="preserve">210 </w:t>
      </w:r>
      <w:proofErr w:type="spellStart"/>
      <w:r w:rsidRPr="00616A4B">
        <w:t>μm</w:t>
      </w:r>
      <w:proofErr w:type="spellEnd"/>
    </w:p>
    <w:p w:rsidR="008D2461" w:rsidRPr="00616A4B" w:rsidRDefault="008D2461" w:rsidP="008D2461">
      <w:pPr>
        <w:tabs>
          <w:tab w:val="right" w:pos="7938"/>
        </w:tabs>
      </w:pPr>
      <w:r w:rsidRPr="00616A4B">
        <w:t>Celková tloušťka ochranného systému</w:t>
      </w:r>
      <w:r w:rsidRPr="00616A4B">
        <w:tab/>
        <w:t xml:space="preserve">280  </w:t>
      </w:r>
      <w:proofErr w:type="spellStart"/>
      <w:r w:rsidRPr="00616A4B">
        <w:t>μm</w:t>
      </w:r>
      <w:proofErr w:type="spellEnd"/>
    </w:p>
    <w:p w:rsidR="008D2461" w:rsidRPr="00616A4B" w:rsidRDefault="008D2461" w:rsidP="008D2461">
      <w:pPr>
        <w:pStyle w:val="Nadpis4"/>
      </w:pPr>
      <w:bookmarkStart w:id="71" w:name="_Toc234380301"/>
      <w:bookmarkStart w:id="72" w:name="_Toc362866114"/>
      <w:bookmarkStart w:id="73" w:name="_Toc509991893"/>
      <w:r w:rsidRPr="00616A4B">
        <w:t>Požadavky estetické</w:t>
      </w:r>
      <w:bookmarkEnd w:id="71"/>
      <w:bookmarkEnd w:id="72"/>
      <w:bookmarkEnd w:id="73"/>
    </w:p>
    <w:p w:rsidR="008D2461" w:rsidRPr="00616A4B" w:rsidRDefault="008D2461" w:rsidP="008D2461">
      <w:r w:rsidRPr="00616A4B">
        <w:t xml:space="preserve">Barevný odstín bude </w:t>
      </w:r>
      <w:r w:rsidR="00C05080">
        <w:t>RAL 6017 Májová zeleň</w:t>
      </w:r>
      <w:r w:rsidRPr="00616A4B">
        <w:t>. Vybraný odstín bude na vzorku předložen investorovi k odsouhlasení při zpracování VTD.</w:t>
      </w:r>
    </w:p>
    <w:p w:rsidR="008D2461" w:rsidRPr="00616A4B" w:rsidRDefault="008D2461" w:rsidP="008D2461">
      <w:pPr>
        <w:pStyle w:val="Nadpis4"/>
      </w:pPr>
      <w:bookmarkStart w:id="74" w:name="_Toc362866115"/>
      <w:bookmarkStart w:id="75" w:name="_Toc509991894"/>
      <w:r w:rsidRPr="00616A4B">
        <w:t>Rozsah PKO</w:t>
      </w:r>
      <w:bookmarkEnd w:id="74"/>
      <w:bookmarkEnd w:id="75"/>
    </w:p>
    <w:p w:rsidR="008D2461" w:rsidRPr="00616A4B" w:rsidRDefault="008D2461" w:rsidP="008D2461">
      <w:pPr>
        <w:rPr>
          <w:b/>
        </w:rPr>
      </w:pPr>
      <w:r w:rsidRPr="00616A4B">
        <w:rPr>
          <w:b/>
        </w:rPr>
        <w:t>Plná skladba PKO</w:t>
      </w:r>
    </w:p>
    <w:p w:rsidR="008D2461" w:rsidRPr="00616A4B" w:rsidRDefault="008D2461" w:rsidP="008D2461">
      <w:r w:rsidRPr="00616A4B">
        <w:t xml:space="preserve">Plnou skladbou PKO včetně </w:t>
      </w:r>
      <w:proofErr w:type="spellStart"/>
      <w:r w:rsidRPr="00616A4B">
        <w:t>otryskání</w:t>
      </w:r>
      <w:proofErr w:type="spellEnd"/>
      <w:r w:rsidRPr="00616A4B">
        <w:t xml:space="preserve"> budou opatřeny všechny části ocelové konstrukce již ve výrobě, viz příslušné výkresy dokumentace. </w:t>
      </w:r>
    </w:p>
    <w:p w:rsidR="008D2461" w:rsidRPr="00616A4B" w:rsidRDefault="008D2461" w:rsidP="008D2461">
      <w:pPr>
        <w:pStyle w:val="Nadpis4"/>
      </w:pPr>
      <w:bookmarkStart w:id="76" w:name="_Toc234380299"/>
      <w:bookmarkStart w:id="77" w:name="_Toc362866112"/>
      <w:bookmarkStart w:id="78" w:name="_Toc509991895"/>
      <w:r w:rsidRPr="00616A4B">
        <w:t>Požadavky na provádění PKO</w:t>
      </w:r>
      <w:bookmarkEnd w:id="76"/>
      <w:bookmarkEnd w:id="77"/>
      <w:bookmarkEnd w:id="78"/>
    </w:p>
    <w:p w:rsidR="008D2461" w:rsidRPr="00616A4B" w:rsidRDefault="008D2461" w:rsidP="008D2461">
      <w:r w:rsidRPr="00616A4B">
        <w:t>V technologickém předpisu (</w:t>
      </w:r>
      <w:proofErr w:type="spellStart"/>
      <w:r w:rsidRPr="00616A4B">
        <w:t>TePř</w:t>
      </w:r>
      <w:proofErr w:type="spellEnd"/>
      <w:r w:rsidRPr="00616A4B">
        <w:t>) protikorozní ochrany bude zhotovitelem zpracovaný projekt oprav, údržby po dobu záruky a doporučení po dobu životnosti, včetně požadavků na čištění. Nejpozději při předložení výrobně technické dokumentace (VTD) ke schválení.</w:t>
      </w:r>
    </w:p>
    <w:p w:rsidR="008D2461" w:rsidRPr="00616A4B" w:rsidRDefault="008D2461" w:rsidP="008D2461"/>
    <w:p w:rsidR="008D2461" w:rsidRPr="00616A4B" w:rsidRDefault="008D2461" w:rsidP="008D2461">
      <w:r w:rsidRPr="00616A4B">
        <w:t>Dodavatel musí předložit průkazní zkoušky systému podle TKP 19. B, příloha 19. B.P5. Specifikace nátěrového systému musí odpovídat ČSN EN ISO 12944-5. Protikorozní ochrana bude provedena a převzata podle ČSN EN ISO 12944-7.</w:t>
      </w:r>
    </w:p>
    <w:p w:rsidR="008D2461" w:rsidRPr="00616A4B" w:rsidRDefault="008D2461" w:rsidP="008D2461">
      <w:r w:rsidRPr="00616A4B">
        <w:lastRenderedPageBreak/>
        <w:t>Podrobnosti provedení PKO, zkoušek systému a převzetí viz TP zhotovitele.</w:t>
      </w:r>
    </w:p>
    <w:p w:rsidR="008D2461" w:rsidRPr="00616A4B" w:rsidRDefault="008D2461" w:rsidP="008D2461"/>
    <w:p w:rsidR="008D2461" w:rsidRPr="00616A4B" w:rsidRDefault="008D2461" w:rsidP="008D2461">
      <w:r w:rsidRPr="00616A4B">
        <w:t>Výše specifikované nátěrové systémy dodávají ve srovnatelné kvalitě všichni renomovaní výrobci nátěrových hmot. Konkrétní skladba komerčních výrobků používaných zhotovitelem se může lišit dle prezentovaného návrhu, musí však jít o schválený systém dané kategorie.</w:t>
      </w:r>
    </w:p>
    <w:p w:rsidR="008D2461" w:rsidRPr="00616A4B" w:rsidRDefault="008D2461" w:rsidP="009172F0">
      <w:pPr>
        <w:pStyle w:val="Nadpis3"/>
        <w:jc w:val="left"/>
      </w:pPr>
      <w:bookmarkStart w:id="79" w:name="_Toc24886308"/>
      <w:r w:rsidRPr="00616A4B">
        <w:t>Ochrana proti agresivnímu prostředí</w:t>
      </w:r>
      <w:bookmarkEnd w:id="79"/>
    </w:p>
    <w:p w:rsidR="008D2461" w:rsidRPr="00616A4B" w:rsidRDefault="008D2461" w:rsidP="008D2461">
      <w:r w:rsidRPr="00616A4B">
        <w:t>V návrhu tříd betonu byla respektována doporučení ČSN a TKP s ohledem na třídy prostředí v místě mostního objektu.</w:t>
      </w:r>
    </w:p>
    <w:p w:rsidR="008D2461" w:rsidRPr="00616A4B" w:rsidRDefault="008D2461" w:rsidP="009172F0">
      <w:pPr>
        <w:pStyle w:val="Nadpis3"/>
        <w:jc w:val="left"/>
      </w:pPr>
      <w:bookmarkStart w:id="80" w:name="_Toc443395149"/>
      <w:bookmarkStart w:id="81" w:name="_Toc452116995"/>
      <w:bookmarkStart w:id="82" w:name="_Toc24886309"/>
      <w:r w:rsidRPr="00616A4B">
        <w:t>Ochrana proti bludným proudům</w:t>
      </w:r>
      <w:bookmarkEnd w:id="80"/>
      <w:bookmarkEnd w:id="81"/>
      <w:bookmarkEnd w:id="82"/>
    </w:p>
    <w:p w:rsidR="008D2461" w:rsidRPr="00616A4B" w:rsidRDefault="008D2461" w:rsidP="008D2461">
      <w:r w:rsidRPr="00616A4B">
        <w:t xml:space="preserve">V blízkosti mostního objektu se nenachází žádná elektrická zařízení, která by mohla být zdrojem bludných proudů. Z tohoto důvodu nebyla ochrana proti účinkům bludných proudů podrobně řešena. </w:t>
      </w:r>
    </w:p>
    <w:p w:rsidR="008D2461" w:rsidRPr="00616A4B" w:rsidRDefault="008D2461" w:rsidP="008D2461">
      <w:r w:rsidRPr="00616A4B">
        <w:t>Vzhledem k rozsahu mostní stavby budou respektovány požadavky na důsledné dodržování primárních ochranných opatření, a to jak co do kvality použitých betonů (v souladu s ČSN EN 206), tak co do krycích vrstev nad výztuží (TP 124 a požadavky na hlubinné zakládání).</w:t>
      </w:r>
    </w:p>
    <w:p w:rsidR="008D2461" w:rsidRPr="00616A4B" w:rsidRDefault="008D2461" w:rsidP="008D2461">
      <w:r w:rsidRPr="00616A4B">
        <w:t>Detaily a konkrétní opatření budou upřesněny v rámci RDS.</w:t>
      </w:r>
    </w:p>
    <w:p w:rsidR="008D2461" w:rsidRPr="00616A4B" w:rsidRDefault="008D2461" w:rsidP="009172F0">
      <w:pPr>
        <w:pStyle w:val="Nadpis2"/>
        <w:tabs>
          <w:tab w:val="clear" w:pos="1080"/>
        </w:tabs>
      </w:pPr>
      <w:bookmarkStart w:id="83" w:name="_Toc443395150"/>
      <w:bookmarkStart w:id="84" w:name="_Toc452116996"/>
      <w:bookmarkStart w:id="85" w:name="_Toc24886310"/>
      <w:r w:rsidRPr="00616A4B">
        <w:t>Požadované podmínky a měření sedání</w:t>
      </w:r>
      <w:bookmarkEnd w:id="83"/>
      <w:bookmarkEnd w:id="84"/>
      <w:bookmarkEnd w:id="85"/>
      <w:r w:rsidRPr="00616A4B">
        <w:t xml:space="preserve"> </w:t>
      </w:r>
    </w:p>
    <w:p w:rsidR="008D2461" w:rsidRPr="00616A4B" w:rsidRDefault="008D2461" w:rsidP="008D2461">
      <w:r w:rsidRPr="00616A4B">
        <w:t>Z hlediska časového průběhu sedání spodní stavby, lze předpokládat, že převážná část sedání proběhne během výstavby mostního objektu.</w:t>
      </w:r>
    </w:p>
    <w:p w:rsidR="008D2461" w:rsidRPr="00AC1392" w:rsidRDefault="008D2461" w:rsidP="008D2461">
      <w:pPr>
        <w:rPr>
          <w:color w:val="0070C0"/>
        </w:rPr>
      </w:pPr>
      <w:r w:rsidRPr="00616A4B">
        <w:t>Podmínky pro měření sedání nejsou stanoveny, měření sedání není požadováno</w:t>
      </w:r>
      <w:r w:rsidRPr="00AC1392">
        <w:rPr>
          <w:color w:val="0070C0"/>
        </w:rPr>
        <w:t>.</w:t>
      </w:r>
    </w:p>
    <w:p w:rsidR="008D2461" w:rsidRPr="00616A4B" w:rsidRDefault="008D2461" w:rsidP="009172F0">
      <w:pPr>
        <w:pStyle w:val="Nadpis2"/>
        <w:tabs>
          <w:tab w:val="clear" w:pos="1080"/>
        </w:tabs>
      </w:pPr>
      <w:bookmarkStart w:id="86" w:name="_Toc433204396"/>
      <w:bookmarkStart w:id="87" w:name="_Toc452116997"/>
      <w:bookmarkStart w:id="88" w:name="_Toc24886311"/>
      <w:r w:rsidRPr="00616A4B">
        <w:t>Požadované zatěžovací zkoušky</w:t>
      </w:r>
      <w:bookmarkEnd w:id="86"/>
      <w:bookmarkEnd w:id="87"/>
      <w:bookmarkEnd w:id="88"/>
      <w:r w:rsidRPr="00616A4B">
        <w:t xml:space="preserve"> </w:t>
      </w:r>
    </w:p>
    <w:p w:rsidR="008D2461" w:rsidRPr="00616A4B" w:rsidRDefault="008D2461" w:rsidP="008D2461">
      <w:r w:rsidRPr="00616A4B">
        <w:t xml:space="preserve">S ohledem na charakter a význam mostního objektu není požadována zatěžovací zkouška mostního objektu. </w:t>
      </w:r>
    </w:p>
    <w:p w:rsidR="008D2461" w:rsidRPr="00616A4B" w:rsidRDefault="008D2461" w:rsidP="009172F0">
      <w:pPr>
        <w:pStyle w:val="Nadpis2"/>
        <w:tabs>
          <w:tab w:val="clear" w:pos="1080"/>
        </w:tabs>
      </w:pPr>
      <w:bookmarkStart w:id="89" w:name="_Toc452117007"/>
      <w:bookmarkStart w:id="90" w:name="_Toc24886312"/>
      <w:r w:rsidRPr="00616A4B">
        <w:t>Ostatní technické souvislosti</w:t>
      </w:r>
      <w:bookmarkEnd w:id="89"/>
      <w:bookmarkEnd w:id="90"/>
    </w:p>
    <w:p w:rsidR="008D2461" w:rsidRPr="00616A4B" w:rsidRDefault="008D2461" w:rsidP="009172F0">
      <w:pPr>
        <w:pStyle w:val="Nadpis3"/>
        <w:jc w:val="left"/>
      </w:pPr>
      <w:bookmarkStart w:id="91" w:name="_Toc438458639"/>
      <w:bookmarkStart w:id="92" w:name="_Toc452117008"/>
      <w:bookmarkStart w:id="93" w:name="_Toc24886313"/>
      <w:r w:rsidRPr="00616A4B">
        <w:t>Navazující komunikace</w:t>
      </w:r>
      <w:bookmarkEnd w:id="91"/>
      <w:bookmarkEnd w:id="92"/>
      <w:bookmarkEnd w:id="93"/>
    </w:p>
    <w:p w:rsidR="008D2461" w:rsidRPr="00616A4B" w:rsidRDefault="008D2461" w:rsidP="008D2461">
      <w:bookmarkStart w:id="94" w:name="_Toc115589054"/>
      <w:r w:rsidRPr="00616A4B">
        <w:t>Komunikace před a za mostem je řešena v samostatném objektu SO 101.</w:t>
      </w:r>
    </w:p>
    <w:p w:rsidR="008D2461" w:rsidRPr="00D525ED" w:rsidRDefault="008D2461" w:rsidP="009172F0">
      <w:pPr>
        <w:pStyle w:val="Nadpis3"/>
        <w:jc w:val="left"/>
      </w:pPr>
      <w:bookmarkStart w:id="95" w:name="_Toc452117009"/>
      <w:bookmarkStart w:id="96" w:name="_Toc24886314"/>
      <w:r w:rsidRPr="00D525ED">
        <w:t>Úprava terénu</w:t>
      </w:r>
      <w:bookmarkEnd w:id="94"/>
      <w:r w:rsidRPr="00D525ED">
        <w:t xml:space="preserve"> a koryta pod mostem</w:t>
      </w:r>
      <w:bookmarkEnd w:id="95"/>
      <w:bookmarkEnd w:id="96"/>
    </w:p>
    <w:p w:rsidR="008D2461" w:rsidRPr="00D525ED" w:rsidRDefault="008D2461" w:rsidP="008D2461">
      <w:r w:rsidRPr="00D525ED">
        <w:t xml:space="preserve">Koryto vodního toku pod mostem je navrženo v podélném spádu 0,5 %. Koryto bude pod mostem vydlážděno </w:t>
      </w:r>
      <w:r w:rsidR="00895ABF">
        <w:t xml:space="preserve">dle VL4 206.02 </w:t>
      </w:r>
      <w:r w:rsidRPr="00D525ED">
        <w:t xml:space="preserve">z lomového kamene </w:t>
      </w:r>
      <w:proofErr w:type="spellStart"/>
      <w:r w:rsidRPr="00D525ED">
        <w:t>tl</w:t>
      </w:r>
      <w:proofErr w:type="spellEnd"/>
      <w:r w:rsidRPr="00D525ED">
        <w:t xml:space="preserve">. 200 mm ukládaného do betonového lože z prostého betonu třídy C 20/25n XF3 </w:t>
      </w:r>
      <w:proofErr w:type="spellStart"/>
      <w:r w:rsidRPr="00D525ED">
        <w:t>tl</w:t>
      </w:r>
      <w:proofErr w:type="spellEnd"/>
      <w:r w:rsidRPr="00D525ED">
        <w:t>. 100 mm</w:t>
      </w:r>
      <w:r w:rsidR="00764C69">
        <w:t xml:space="preserve"> a to na podsyp ze štěrkopísku </w:t>
      </w:r>
      <w:proofErr w:type="spellStart"/>
      <w:r w:rsidR="00764C69">
        <w:t>tl</w:t>
      </w:r>
      <w:proofErr w:type="spellEnd"/>
      <w:r w:rsidR="00764C69">
        <w:t>. 100 mm</w:t>
      </w:r>
      <w:r w:rsidRPr="00D525ED">
        <w:t>. Kamenné odláždění bude ukončeno betonovými s</w:t>
      </w:r>
      <w:r w:rsidR="00843192">
        <w:t>tabilizačními prahy z betonu C </w:t>
      </w:r>
      <w:r w:rsidR="0062730F">
        <w:t>30/</w:t>
      </w:r>
      <w:r w:rsidRPr="00D525ED">
        <w:t>3</w:t>
      </w:r>
      <w:r w:rsidR="0062730F">
        <w:t>7</w:t>
      </w:r>
      <w:r w:rsidRPr="00D525ED">
        <w:t xml:space="preserve"> XF</w:t>
      </w:r>
      <w:r w:rsidR="0062730F">
        <w:t>4</w:t>
      </w:r>
      <w:r w:rsidRPr="00D525ED">
        <w:t xml:space="preserve">. Břehové svahy budou rovněž opevněny kamenem </w:t>
      </w:r>
      <w:proofErr w:type="spellStart"/>
      <w:r w:rsidRPr="00D525ED">
        <w:t>tl</w:t>
      </w:r>
      <w:proofErr w:type="spellEnd"/>
      <w:r w:rsidRPr="00D525ED">
        <w:t xml:space="preserve">. 200 mm do betonového lože </w:t>
      </w:r>
      <w:proofErr w:type="spellStart"/>
      <w:r w:rsidRPr="00D525ED">
        <w:t>tl</w:t>
      </w:r>
      <w:proofErr w:type="spellEnd"/>
      <w:r w:rsidRPr="00D525ED">
        <w:t xml:space="preserve">. 100 mm, obdobně jako dno koryta. Proti erozním účinkům vody budou stabilizační </w:t>
      </w:r>
      <w:proofErr w:type="spellStart"/>
      <w:r w:rsidRPr="00D525ED">
        <w:t>práhy</w:t>
      </w:r>
      <w:proofErr w:type="spellEnd"/>
      <w:r w:rsidRPr="00D525ED">
        <w:t xml:space="preserve"> zajištěny těžkým kamenným záhozem. </w:t>
      </w:r>
    </w:p>
    <w:p w:rsidR="008D2461" w:rsidRPr="00FB3145" w:rsidRDefault="008D2461" w:rsidP="009172F0">
      <w:pPr>
        <w:pStyle w:val="Nadpis3"/>
        <w:jc w:val="left"/>
      </w:pPr>
      <w:bookmarkStart w:id="97" w:name="_Toc115589048"/>
      <w:bookmarkStart w:id="98" w:name="_Toc443395163"/>
      <w:bookmarkStart w:id="99" w:name="_Toc452117010"/>
      <w:bookmarkStart w:id="100" w:name="_Toc24886315"/>
      <w:r w:rsidRPr="00FB3145">
        <w:t>Pracovní spáry, dilatační, smršťovací spáry</w:t>
      </w:r>
      <w:bookmarkEnd w:id="97"/>
      <w:bookmarkEnd w:id="98"/>
      <w:bookmarkEnd w:id="99"/>
      <w:bookmarkEnd w:id="100"/>
    </w:p>
    <w:p w:rsidR="008D2461" w:rsidRPr="00FB3145" w:rsidRDefault="008D2461" w:rsidP="008D2461">
      <w:r w:rsidRPr="00FB3145">
        <w:t xml:space="preserve">Veškeré pracovní a dilatační spáry budou provedeny dle VL 4. </w:t>
      </w:r>
    </w:p>
    <w:p w:rsidR="008D2461" w:rsidRPr="00FB3145" w:rsidRDefault="008D2461" w:rsidP="008D2461">
      <w:r w:rsidRPr="00FB3145">
        <w:t xml:space="preserve">Pracovní spáry budou řádně očištěny, opatřeny spojovacím můstkem v celé ploše. </w:t>
      </w:r>
    </w:p>
    <w:p w:rsidR="008D2461" w:rsidRPr="00FB3145" w:rsidRDefault="008D2461" w:rsidP="009172F0">
      <w:pPr>
        <w:pStyle w:val="Nadpis3"/>
        <w:jc w:val="left"/>
      </w:pPr>
      <w:bookmarkStart w:id="101" w:name="_Toc452117011"/>
      <w:bookmarkStart w:id="102" w:name="_Toc24886316"/>
      <w:r w:rsidRPr="00FB3145">
        <w:t>Letopočet</w:t>
      </w:r>
      <w:bookmarkEnd w:id="101"/>
      <w:bookmarkEnd w:id="102"/>
    </w:p>
    <w:p w:rsidR="007162B5" w:rsidRPr="00FB3145" w:rsidRDefault="008D2461" w:rsidP="007162B5">
      <w:r w:rsidRPr="00FB3145">
        <w:t>Bude vyznačen letopočet stavby otiskem na líc obou říms umís</w:t>
      </w:r>
      <w:r w:rsidR="007162B5">
        <w:t>těný v polovině mostního otvoru a na křídlo vpravo na začátku mostu.</w:t>
      </w:r>
    </w:p>
    <w:p w:rsidR="008D2461" w:rsidRPr="00FB3145" w:rsidRDefault="008D2461" w:rsidP="008D2461"/>
    <w:p w:rsidR="008D2461" w:rsidRPr="00FB3145" w:rsidRDefault="008D2461" w:rsidP="009172F0">
      <w:pPr>
        <w:pStyle w:val="Nadpis3"/>
        <w:jc w:val="left"/>
      </w:pPr>
      <w:bookmarkStart w:id="103" w:name="_Toc232353134"/>
      <w:bookmarkStart w:id="104" w:name="_Toc433204412"/>
      <w:bookmarkStart w:id="105" w:name="_Toc452117013"/>
      <w:bookmarkStart w:id="106" w:name="_Toc24886317"/>
      <w:r w:rsidRPr="00FB3145">
        <w:lastRenderedPageBreak/>
        <w:t>Ochrany svahů</w:t>
      </w:r>
      <w:bookmarkEnd w:id="103"/>
      <w:bookmarkEnd w:id="104"/>
      <w:bookmarkEnd w:id="105"/>
      <w:bookmarkEnd w:id="106"/>
    </w:p>
    <w:p w:rsidR="008D2461" w:rsidRPr="00FB3145" w:rsidRDefault="008D2461" w:rsidP="008D2461">
      <w:pPr>
        <w:tabs>
          <w:tab w:val="left" w:pos="5220"/>
        </w:tabs>
      </w:pPr>
      <w:r w:rsidRPr="00FB3145">
        <w:t xml:space="preserve">Břehové svahy koryta vodního toku budou v rozsahu uvažovaných stabilizačních prahů a líců křídel </w:t>
      </w:r>
      <w:r w:rsidR="00DC3146">
        <w:t xml:space="preserve">shodně jako dlažba pod mostem </w:t>
      </w:r>
      <w:r w:rsidRPr="00FB3145">
        <w:t xml:space="preserve">opevněny kamenem </w:t>
      </w:r>
      <w:proofErr w:type="spellStart"/>
      <w:r w:rsidRPr="00FB3145">
        <w:t>tl</w:t>
      </w:r>
      <w:proofErr w:type="spellEnd"/>
      <w:r w:rsidRPr="00FB3145">
        <w:t xml:space="preserve">. 200 mm do betonového lože </w:t>
      </w:r>
      <w:proofErr w:type="spellStart"/>
      <w:r w:rsidRPr="00FB3145">
        <w:t>tl</w:t>
      </w:r>
      <w:proofErr w:type="spellEnd"/>
      <w:r w:rsidRPr="00FB3145">
        <w:t xml:space="preserve"> 100 mm</w:t>
      </w:r>
      <w:r w:rsidR="004508C7">
        <w:t xml:space="preserve"> na podsypu ŠP </w:t>
      </w:r>
      <w:proofErr w:type="spellStart"/>
      <w:r w:rsidR="004508C7">
        <w:t>tl</w:t>
      </w:r>
      <w:proofErr w:type="spellEnd"/>
      <w:r w:rsidR="004508C7">
        <w:t>. 100 mm</w:t>
      </w:r>
      <w:r w:rsidRPr="00FB3145">
        <w:t xml:space="preserve">. Na koncích pravostranné římsy budou zpevněné plochy z kamene ukládaného do betonového lože, rovněž přilehlý svah a kužel u pravého křídla opěry O1 bude zpevněn obdobným způsobem. Plochy na konci levostranné chodníkové římsy budou zpevněny betonovou dlažbou se zámkem ukládanou na podkladní vrstvu ze </w:t>
      </w:r>
      <w:proofErr w:type="spellStart"/>
      <w:r w:rsidRPr="00FB3145">
        <w:t>štěrkodrti</w:t>
      </w:r>
      <w:proofErr w:type="spellEnd"/>
      <w:r w:rsidRPr="00FB3145">
        <w:t xml:space="preserve">. Tyto plochy jsou navrženy jako součást budoucího záměru navázat na most chodník a proto jsou řešeny jako samostatný objekt. </w:t>
      </w:r>
    </w:p>
    <w:p w:rsidR="008D2461" w:rsidRPr="00FB3145" w:rsidRDefault="008D2461" w:rsidP="008D2461">
      <w:pPr>
        <w:tabs>
          <w:tab w:val="left" w:pos="5220"/>
        </w:tabs>
      </w:pPr>
      <w:r w:rsidRPr="00FB3145">
        <w:t xml:space="preserve">U pravého křídla opěry O1, v kamenném opevnění svahu komunikace a břehu vodního toku bude vyprofilován skluz pro odvádění vody z povrchu komunikace.  </w:t>
      </w:r>
    </w:p>
    <w:p w:rsidR="008D2461" w:rsidRPr="00FB3145" w:rsidRDefault="008D2461" w:rsidP="008D2461">
      <w:pPr>
        <w:tabs>
          <w:tab w:val="left" w:pos="5220"/>
        </w:tabs>
      </w:pPr>
      <w:r w:rsidRPr="00FB3145">
        <w:t>Plochy dotčené výstavbou a mimo opevněnou část budou</w:t>
      </w:r>
      <w:r w:rsidR="0029227B">
        <w:t xml:space="preserve"> opatřeny vrstvou humusu v </w:t>
      </w:r>
      <w:proofErr w:type="spellStart"/>
      <w:r w:rsidR="0029227B">
        <w:t>tl</w:t>
      </w:r>
      <w:proofErr w:type="spellEnd"/>
      <w:r w:rsidR="0029227B">
        <w:t>. 20</w:t>
      </w:r>
      <w:r w:rsidRPr="00FB3145">
        <w:t xml:space="preserve">0 mm a budou osety travním semenem.  Po dokončení stavby se uvede okolí mostu do původního stavu. </w:t>
      </w:r>
    </w:p>
    <w:p w:rsidR="008D2461" w:rsidRPr="00FB3145" w:rsidRDefault="008D2461" w:rsidP="009172F0">
      <w:pPr>
        <w:pStyle w:val="Nadpis3"/>
        <w:jc w:val="left"/>
      </w:pPr>
      <w:bookmarkStart w:id="107" w:name="_Toc443395167"/>
      <w:bookmarkStart w:id="108" w:name="_Toc452117014"/>
      <w:bookmarkStart w:id="109" w:name="_Toc24886318"/>
      <w:r w:rsidRPr="00FB3145">
        <w:t>Kácení stromů</w:t>
      </w:r>
      <w:bookmarkEnd w:id="107"/>
      <w:bookmarkEnd w:id="108"/>
      <w:bookmarkEnd w:id="109"/>
    </w:p>
    <w:p w:rsidR="008D2461" w:rsidRPr="00FB3145" w:rsidRDefault="008D2461" w:rsidP="008D2461">
      <w:r w:rsidRPr="00FB3145">
        <w:t>Vlivem stavby dojde ke kácení 1 ks. vzrostlého stromu situovaného v levém břehu vodního toku na výtoku z mostního otvoru, konk</w:t>
      </w:r>
      <w:r w:rsidR="00995052">
        <w:t>rétně se jedná o olši lepkavou.</w:t>
      </w:r>
    </w:p>
    <w:p w:rsidR="008D2461" w:rsidRPr="007E49C9" w:rsidRDefault="008D2461" w:rsidP="008D2461">
      <w:pPr>
        <w:pStyle w:val="Nadpis1"/>
      </w:pPr>
      <w:bookmarkStart w:id="110" w:name="_Toc452117015"/>
      <w:bookmarkStart w:id="111" w:name="_Toc24886319"/>
      <w:r w:rsidRPr="007E49C9">
        <w:t>Výstavba mostního objektu</w:t>
      </w:r>
      <w:bookmarkEnd w:id="110"/>
      <w:bookmarkEnd w:id="111"/>
    </w:p>
    <w:p w:rsidR="008D2461" w:rsidRPr="00810740" w:rsidRDefault="008D2461" w:rsidP="009172F0">
      <w:pPr>
        <w:pStyle w:val="Nadpis2"/>
        <w:tabs>
          <w:tab w:val="clear" w:pos="1080"/>
        </w:tabs>
      </w:pPr>
      <w:bookmarkStart w:id="112" w:name="_Toc443395169"/>
      <w:bookmarkStart w:id="113" w:name="_Toc452117016"/>
      <w:bookmarkStart w:id="114" w:name="_Toc24886320"/>
      <w:r w:rsidRPr="00810740">
        <w:t>Postup a technologie výstavby</w:t>
      </w:r>
      <w:bookmarkEnd w:id="112"/>
      <w:bookmarkEnd w:id="113"/>
      <w:bookmarkEnd w:id="114"/>
    </w:p>
    <w:p w:rsidR="008D2461" w:rsidRPr="00670A5A" w:rsidRDefault="008D2461" w:rsidP="008D2461">
      <w:r w:rsidRPr="00670A5A">
        <w:t xml:space="preserve">Stavba bude provedena jako jeden celek. </w:t>
      </w:r>
    </w:p>
    <w:p w:rsidR="008D2461" w:rsidRPr="00670A5A" w:rsidRDefault="008D2461" w:rsidP="008D2461">
      <w:r w:rsidRPr="00670A5A">
        <w:t xml:space="preserve">Pro přehlednost je postup výstavby rozdělen do jednotlivých etap (fází). Po dobu výstavby bude provoz na </w:t>
      </w:r>
      <w:r w:rsidR="00201E90">
        <w:t>komunikaci uzavřen</w:t>
      </w:r>
      <w:r w:rsidRPr="00670A5A">
        <w:t xml:space="preserve">. Veškerá silniční doprava bude převedena na objízdnou trasu. Pro zajištění pěšího provozu bude po levé straně mostu zřízena provizorní lávka a zpevněná stezka. </w:t>
      </w:r>
    </w:p>
    <w:p w:rsidR="008D2461" w:rsidRPr="00670A5A" w:rsidRDefault="008D2461" w:rsidP="008D2461">
      <w:r w:rsidRPr="00670A5A">
        <w:t>V rámci dokumentace je zpracovaná příloha dopravně inženýrského opatření (zkr. DIO), která řeší silniční provoz včetně dopravního značení.</w:t>
      </w:r>
      <w:r w:rsidR="007C230C">
        <w:t xml:space="preserve"> Podrobný návrh lávky pro pěší včetně přístupu bude řešen zhotovitelem stavby dle polohy potřeb zařízení staveniště.</w:t>
      </w:r>
    </w:p>
    <w:p w:rsidR="008D2461" w:rsidRPr="00670A5A" w:rsidRDefault="008D2461" w:rsidP="008D2461"/>
    <w:p w:rsidR="008D2461" w:rsidRPr="00670A5A" w:rsidRDefault="008D2461" w:rsidP="008D2461">
      <w:r w:rsidRPr="00670A5A">
        <w:t>Etapa I</w:t>
      </w:r>
    </w:p>
    <w:p w:rsidR="008D2461" w:rsidRPr="00670A5A" w:rsidRDefault="008D2461" w:rsidP="008D2461">
      <w:pPr>
        <w:numPr>
          <w:ilvl w:val="0"/>
          <w:numId w:val="7"/>
        </w:numPr>
        <w:ind w:left="1560" w:hanging="426"/>
        <w:jc w:val="left"/>
      </w:pPr>
      <w:r w:rsidRPr="00670A5A">
        <w:t xml:space="preserve">Vytýčení všech inženýrských </w:t>
      </w:r>
      <w:r w:rsidR="00235812">
        <w:t>sítí, opatření pro ochranu sítí, biologický dozor pro vyloučení výskytu chráněných živočichů</w:t>
      </w:r>
    </w:p>
    <w:p w:rsidR="008D2461" w:rsidRPr="008E12B2" w:rsidRDefault="008D2461" w:rsidP="008D2461">
      <w:pPr>
        <w:numPr>
          <w:ilvl w:val="0"/>
          <w:numId w:val="7"/>
        </w:numPr>
        <w:ind w:left="1560" w:hanging="426"/>
        <w:jc w:val="left"/>
      </w:pPr>
      <w:r w:rsidRPr="008E12B2">
        <w:t xml:space="preserve">Přípravné práce: odstranění křovin, kácení stromu, sejmutí ornice </w:t>
      </w:r>
    </w:p>
    <w:p w:rsidR="008D2461" w:rsidRPr="008E12B2" w:rsidRDefault="008D2461" w:rsidP="008D2461">
      <w:pPr>
        <w:numPr>
          <w:ilvl w:val="0"/>
          <w:numId w:val="7"/>
        </w:numPr>
        <w:ind w:left="1560" w:hanging="426"/>
        <w:jc w:val="left"/>
      </w:pPr>
      <w:r w:rsidRPr="008E12B2">
        <w:t xml:space="preserve">Zřízení zařízení staveniště, </w:t>
      </w:r>
    </w:p>
    <w:p w:rsidR="008D2461" w:rsidRPr="008E12B2" w:rsidRDefault="008D2461" w:rsidP="008D2461">
      <w:pPr>
        <w:numPr>
          <w:ilvl w:val="0"/>
          <w:numId w:val="7"/>
        </w:numPr>
        <w:ind w:left="1560" w:hanging="426"/>
        <w:jc w:val="left"/>
      </w:pPr>
      <w:r w:rsidRPr="008E12B2">
        <w:t>Zřízení objízdné trasy vč. dopravního značení</w:t>
      </w:r>
    </w:p>
    <w:p w:rsidR="008D2461" w:rsidRPr="008E12B2" w:rsidRDefault="008D2461" w:rsidP="008D2461">
      <w:pPr>
        <w:numPr>
          <w:ilvl w:val="0"/>
          <w:numId w:val="7"/>
        </w:numPr>
        <w:ind w:left="1560" w:hanging="426"/>
        <w:jc w:val="left"/>
      </w:pPr>
      <w:r w:rsidRPr="008E12B2">
        <w:t xml:space="preserve">Převedení silniční dopravy na objízdnou trasu </w:t>
      </w:r>
    </w:p>
    <w:p w:rsidR="008D2461" w:rsidRPr="008E12B2" w:rsidRDefault="008D2461" w:rsidP="008D2461">
      <w:pPr>
        <w:numPr>
          <w:ilvl w:val="0"/>
          <w:numId w:val="7"/>
        </w:numPr>
        <w:ind w:left="1560" w:hanging="426"/>
        <w:jc w:val="left"/>
      </w:pPr>
      <w:r w:rsidRPr="008E12B2">
        <w:t xml:space="preserve">Osazení lávky a zřízení stezky pro pěší </w:t>
      </w:r>
    </w:p>
    <w:p w:rsidR="008D2461" w:rsidRPr="008E12B2" w:rsidRDefault="008D2461" w:rsidP="008D2461">
      <w:pPr>
        <w:numPr>
          <w:ilvl w:val="0"/>
          <w:numId w:val="7"/>
        </w:numPr>
        <w:ind w:left="1560" w:hanging="426"/>
        <w:jc w:val="left"/>
      </w:pPr>
      <w:r w:rsidRPr="008E12B2">
        <w:t xml:space="preserve">Převedení pěších na provizorní stezku </w:t>
      </w:r>
    </w:p>
    <w:p w:rsidR="008D2461" w:rsidRPr="006C219D" w:rsidRDefault="008D2461" w:rsidP="008D2461">
      <w:pPr>
        <w:ind w:left="720"/>
        <w:rPr>
          <w:color w:val="FF0000"/>
        </w:rPr>
      </w:pPr>
    </w:p>
    <w:p w:rsidR="008D2461" w:rsidRPr="008E12B2" w:rsidRDefault="008D2461" w:rsidP="008D2461">
      <w:r w:rsidRPr="008E12B2">
        <w:t>Etapa II</w:t>
      </w:r>
    </w:p>
    <w:p w:rsidR="008D2461" w:rsidRPr="008E12B2" w:rsidRDefault="008D2461" w:rsidP="008D2461">
      <w:pPr>
        <w:numPr>
          <w:ilvl w:val="0"/>
          <w:numId w:val="7"/>
        </w:numPr>
        <w:ind w:left="1560" w:hanging="426"/>
        <w:jc w:val="left"/>
      </w:pPr>
      <w:r w:rsidRPr="008E12B2">
        <w:t>Frézování vozovky a odstranění podkladních vrstev komunikace</w:t>
      </w:r>
    </w:p>
    <w:p w:rsidR="008D2461" w:rsidRPr="00F57DAC" w:rsidRDefault="008D2461" w:rsidP="008D2461">
      <w:pPr>
        <w:numPr>
          <w:ilvl w:val="0"/>
          <w:numId w:val="7"/>
        </w:numPr>
        <w:ind w:left="1560" w:hanging="426"/>
        <w:jc w:val="left"/>
      </w:pPr>
      <w:r w:rsidRPr="00F57DAC">
        <w:t xml:space="preserve">Odstraněné dosavadního ocelového zábradlí </w:t>
      </w:r>
    </w:p>
    <w:p w:rsidR="008D2461" w:rsidRPr="00F57DAC" w:rsidRDefault="008D2461" w:rsidP="008D2461">
      <w:pPr>
        <w:numPr>
          <w:ilvl w:val="0"/>
          <w:numId w:val="7"/>
        </w:numPr>
        <w:ind w:left="1560" w:hanging="426"/>
        <w:jc w:val="left"/>
      </w:pPr>
      <w:r w:rsidRPr="00F57DAC">
        <w:t xml:space="preserve">Ubourání mostních říms </w:t>
      </w:r>
    </w:p>
    <w:p w:rsidR="008D2461" w:rsidRPr="00F57DAC" w:rsidRDefault="00646E79" w:rsidP="008D2461">
      <w:pPr>
        <w:numPr>
          <w:ilvl w:val="0"/>
          <w:numId w:val="7"/>
        </w:numPr>
        <w:ind w:left="1560" w:hanging="426"/>
        <w:jc w:val="left"/>
      </w:pPr>
      <w:r>
        <w:t>Zhotovení pažení stavební jámy</w:t>
      </w:r>
      <w:r w:rsidR="00BE4E36">
        <w:t xml:space="preserve"> a </w:t>
      </w:r>
      <w:r>
        <w:t>zajištění sloupů nadzemních vedení</w:t>
      </w:r>
    </w:p>
    <w:p w:rsidR="008D2461" w:rsidRPr="00F57DAC" w:rsidRDefault="008D2461" w:rsidP="008D2461">
      <w:pPr>
        <w:numPr>
          <w:ilvl w:val="0"/>
          <w:numId w:val="7"/>
        </w:numPr>
        <w:ind w:left="1560" w:hanging="426"/>
        <w:jc w:val="left"/>
      </w:pPr>
      <w:r w:rsidRPr="00F57DAC">
        <w:t>Provádění výkopů, bourání nosné konstrukce, opěr a křídel</w:t>
      </w:r>
    </w:p>
    <w:p w:rsidR="008D2461" w:rsidRPr="00F57DAC" w:rsidRDefault="008D2461" w:rsidP="008D2461">
      <w:pPr>
        <w:numPr>
          <w:ilvl w:val="0"/>
          <w:numId w:val="7"/>
        </w:numPr>
        <w:ind w:left="1560" w:hanging="426"/>
        <w:jc w:val="left"/>
      </w:pPr>
      <w:r w:rsidRPr="00F57DAC">
        <w:t xml:space="preserve">Provedení provizorního </w:t>
      </w:r>
      <w:proofErr w:type="spellStart"/>
      <w:r w:rsidRPr="00F57DAC">
        <w:t>zatrubnění</w:t>
      </w:r>
      <w:proofErr w:type="spellEnd"/>
      <w:r w:rsidRPr="00F57DAC">
        <w:t xml:space="preserve"> včetně hrázek</w:t>
      </w:r>
    </w:p>
    <w:p w:rsidR="008D2461" w:rsidRDefault="008D2461" w:rsidP="008D2461">
      <w:pPr>
        <w:numPr>
          <w:ilvl w:val="0"/>
          <w:numId w:val="7"/>
        </w:numPr>
        <w:ind w:left="1560" w:hanging="426"/>
        <w:jc w:val="left"/>
      </w:pPr>
      <w:r w:rsidRPr="00F57DAC">
        <w:t xml:space="preserve">Úprava základové spáry, </w:t>
      </w:r>
      <w:r>
        <w:t>sanace podloží ze štěrkopísku (rozhodnuto na místě v rámci KD stavby)</w:t>
      </w:r>
    </w:p>
    <w:p w:rsidR="008D2461" w:rsidRPr="00F57DAC" w:rsidRDefault="008D2461" w:rsidP="008D2461">
      <w:pPr>
        <w:numPr>
          <w:ilvl w:val="0"/>
          <w:numId w:val="7"/>
        </w:numPr>
        <w:ind w:left="1560" w:hanging="426"/>
        <w:jc w:val="left"/>
      </w:pPr>
      <w:r>
        <w:t>P</w:t>
      </w:r>
      <w:r w:rsidRPr="00F57DAC">
        <w:t>rovedení podkladního betonu</w:t>
      </w:r>
    </w:p>
    <w:p w:rsidR="008D2461" w:rsidRDefault="008D2461" w:rsidP="008D2461">
      <w:pPr>
        <w:numPr>
          <w:ilvl w:val="0"/>
          <w:numId w:val="7"/>
        </w:numPr>
        <w:ind w:left="1560" w:hanging="426"/>
        <w:jc w:val="left"/>
      </w:pPr>
      <w:r w:rsidRPr="003853D5">
        <w:t>Provedení základů, rámových stojek a křídel ze železobetonu</w:t>
      </w:r>
    </w:p>
    <w:p w:rsidR="008D2461" w:rsidRDefault="008D2461" w:rsidP="008D2461">
      <w:pPr>
        <w:numPr>
          <w:ilvl w:val="0"/>
          <w:numId w:val="7"/>
        </w:numPr>
        <w:ind w:left="1560" w:hanging="426"/>
        <w:jc w:val="left"/>
      </w:pPr>
      <w:r>
        <w:t xml:space="preserve">Provedení zásypů základů </w:t>
      </w:r>
    </w:p>
    <w:p w:rsidR="008D2461" w:rsidRPr="003853D5" w:rsidRDefault="008D2461" w:rsidP="008D2461">
      <w:pPr>
        <w:numPr>
          <w:ilvl w:val="0"/>
          <w:numId w:val="7"/>
        </w:numPr>
        <w:ind w:left="1560" w:hanging="426"/>
        <w:jc w:val="left"/>
      </w:pPr>
      <w:r w:rsidRPr="003853D5">
        <w:lastRenderedPageBreak/>
        <w:t xml:space="preserve">Zhotovení podpěrné skruže rámové příčle </w:t>
      </w:r>
    </w:p>
    <w:p w:rsidR="008D2461" w:rsidRPr="003853D5" w:rsidRDefault="008D2461" w:rsidP="008D2461">
      <w:pPr>
        <w:numPr>
          <w:ilvl w:val="0"/>
          <w:numId w:val="7"/>
        </w:numPr>
        <w:ind w:left="1560" w:hanging="426"/>
        <w:jc w:val="left"/>
      </w:pPr>
      <w:r w:rsidRPr="003853D5">
        <w:t>Provedení rámové příčle a křídel ze železobetonu</w:t>
      </w:r>
    </w:p>
    <w:p w:rsidR="008D2461" w:rsidRDefault="008D2461" w:rsidP="008D2461">
      <w:pPr>
        <w:numPr>
          <w:ilvl w:val="0"/>
          <w:numId w:val="7"/>
        </w:numPr>
        <w:ind w:left="1560" w:hanging="426"/>
        <w:jc w:val="left"/>
      </w:pPr>
      <w:r w:rsidRPr="003853D5">
        <w:t>Provedení nátěrů proti zemní vlhkosti</w:t>
      </w:r>
    </w:p>
    <w:p w:rsidR="008D2461" w:rsidRPr="003853D5" w:rsidRDefault="008D2461" w:rsidP="008D2461">
      <w:pPr>
        <w:numPr>
          <w:ilvl w:val="0"/>
          <w:numId w:val="7"/>
        </w:numPr>
        <w:ind w:left="1560" w:hanging="426"/>
        <w:jc w:val="left"/>
      </w:pPr>
      <w:r w:rsidRPr="003853D5">
        <w:t>Provedení hydroizolačního systému na NK</w:t>
      </w:r>
      <w:r>
        <w:t xml:space="preserve">, osazení </w:t>
      </w:r>
      <w:r w:rsidR="00BE4E36">
        <w:t xml:space="preserve">částí </w:t>
      </w:r>
      <w:r>
        <w:t>odvodňovačů</w:t>
      </w:r>
    </w:p>
    <w:p w:rsidR="008D2461" w:rsidRPr="003853D5" w:rsidRDefault="008D2461" w:rsidP="008D2461">
      <w:pPr>
        <w:numPr>
          <w:ilvl w:val="0"/>
          <w:numId w:val="7"/>
        </w:numPr>
        <w:ind w:left="1560" w:hanging="426"/>
        <w:jc w:val="left"/>
      </w:pPr>
      <w:r w:rsidRPr="003853D5">
        <w:t xml:space="preserve">Provedení drenáží a zásypů přechodové oblasti  </w:t>
      </w:r>
    </w:p>
    <w:p w:rsidR="008D2461" w:rsidRPr="003853D5" w:rsidRDefault="008D2461" w:rsidP="008D2461">
      <w:pPr>
        <w:numPr>
          <w:ilvl w:val="0"/>
          <w:numId w:val="7"/>
        </w:numPr>
        <w:ind w:left="1560" w:hanging="426"/>
        <w:jc w:val="left"/>
      </w:pPr>
      <w:r w:rsidRPr="003853D5">
        <w:t xml:space="preserve">Provedení železobetonových říms na mostě </w:t>
      </w:r>
    </w:p>
    <w:p w:rsidR="008D2461" w:rsidRPr="003853D5" w:rsidRDefault="008D2461" w:rsidP="008D2461">
      <w:pPr>
        <w:numPr>
          <w:ilvl w:val="0"/>
          <w:numId w:val="7"/>
        </w:numPr>
        <w:ind w:left="1560" w:hanging="426"/>
        <w:jc w:val="left"/>
      </w:pPr>
      <w:r w:rsidRPr="003853D5">
        <w:t xml:space="preserve">Odstranění pažení stavební jámy </w:t>
      </w:r>
    </w:p>
    <w:p w:rsidR="008D2461" w:rsidRPr="003853D5" w:rsidRDefault="008D2461" w:rsidP="008D2461">
      <w:pPr>
        <w:numPr>
          <w:ilvl w:val="0"/>
          <w:numId w:val="7"/>
        </w:numPr>
        <w:ind w:left="1560" w:hanging="426"/>
        <w:jc w:val="left"/>
      </w:pPr>
      <w:r w:rsidRPr="003853D5">
        <w:t xml:space="preserve">Položení podkladních vrstev komunikace </w:t>
      </w:r>
    </w:p>
    <w:p w:rsidR="008D2461" w:rsidRDefault="008D2461" w:rsidP="008D2461">
      <w:pPr>
        <w:numPr>
          <w:ilvl w:val="0"/>
          <w:numId w:val="7"/>
        </w:numPr>
        <w:ind w:left="1560" w:hanging="426"/>
        <w:jc w:val="left"/>
      </w:pPr>
      <w:r w:rsidRPr="003853D5">
        <w:t xml:space="preserve">Provedení obrubníků za římsami </w:t>
      </w:r>
    </w:p>
    <w:p w:rsidR="008D2461" w:rsidRDefault="008D2461" w:rsidP="008D2461">
      <w:pPr>
        <w:numPr>
          <w:ilvl w:val="0"/>
          <w:numId w:val="7"/>
        </w:numPr>
        <w:ind w:left="1560" w:hanging="426"/>
        <w:jc w:val="left"/>
      </w:pPr>
      <w:r>
        <w:t xml:space="preserve">Provedení proužku z drenážního </w:t>
      </w:r>
      <w:proofErr w:type="spellStart"/>
      <w:r>
        <w:t>plastbetonu</w:t>
      </w:r>
      <w:proofErr w:type="spellEnd"/>
      <w:r>
        <w:t xml:space="preserve"> v úžlabí příčle NK</w:t>
      </w:r>
    </w:p>
    <w:p w:rsidR="008D2461" w:rsidRPr="003853D5" w:rsidRDefault="008D2461" w:rsidP="008D2461">
      <w:pPr>
        <w:numPr>
          <w:ilvl w:val="0"/>
          <w:numId w:val="7"/>
        </w:numPr>
        <w:ind w:left="1560" w:hanging="426"/>
        <w:jc w:val="left"/>
      </w:pPr>
      <w:r>
        <w:t xml:space="preserve">Provedení ochrany hydroizolace z litého asfaltu </w:t>
      </w:r>
    </w:p>
    <w:p w:rsidR="008D2461" w:rsidRPr="00D2450B" w:rsidRDefault="008D2461" w:rsidP="008D2461">
      <w:pPr>
        <w:numPr>
          <w:ilvl w:val="0"/>
          <w:numId w:val="7"/>
        </w:numPr>
        <w:ind w:left="1560" w:hanging="426"/>
        <w:jc w:val="left"/>
      </w:pPr>
      <w:r w:rsidRPr="00D2450B">
        <w:t xml:space="preserve">Položení vrstev kytu komunikace z asfaltového betonu </w:t>
      </w:r>
    </w:p>
    <w:p w:rsidR="008D2461" w:rsidRPr="00D2450B" w:rsidRDefault="008D2461" w:rsidP="008D2461">
      <w:pPr>
        <w:numPr>
          <w:ilvl w:val="0"/>
          <w:numId w:val="7"/>
        </w:numPr>
        <w:ind w:left="1560" w:hanging="426"/>
        <w:jc w:val="left"/>
      </w:pPr>
      <w:r w:rsidRPr="00D2450B">
        <w:t xml:space="preserve">Zhotovení chodníkových ploch za levostrannou římsou  </w:t>
      </w:r>
    </w:p>
    <w:p w:rsidR="008D2461" w:rsidRPr="00D2450B" w:rsidRDefault="008D2461" w:rsidP="008D2461">
      <w:pPr>
        <w:numPr>
          <w:ilvl w:val="0"/>
          <w:numId w:val="7"/>
        </w:numPr>
        <w:ind w:left="1560" w:hanging="426"/>
        <w:jc w:val="left"/>
      </w:pPr>
      <w:r w:rsidRPr="00D2450B">
        <w:t xml:space="preserve">Osazení mostního zábradlí </w:t>
      </w:r>
    </w:p>
    <w:p w:rsidR="008D2461" w:rsidRPr="00D2450B" w:rsidRDefault="008D2461" w:rsidP="008D2461">
      <w:pPr>
        <w:numPr>
          <w:ilvl w:val="0"/>
          <w:numId w:val="7"/>
        </w:numPr>
        <w:ind w:left="1560" w:hanging="426"/>
        <w:jc w:val="left"/>
      </w:pPr>
      <w:r w:rsidRPr="00D2450B">
        <w:t xml:space="preserve">Převedení pěšího provozu na most </w:t>
      </w:r>
    </w:p>
    <w:p w:rsidR="008D2461" w:rsidRPr="00D2450B" w:rsidRDefault="008D2461" w:rsidP="008D2461">
      <w:pPr>
        <w:numPr>
          <w:ilvl w:val="0"/>
          <w:numId w:val="7"/>
        </w:numPr>
        <w:ind w:left="1560" w:hanging="426"/>
        <w:jc w:val="left"/>
      </w:pPr>
      <w:r w:rsidRPr="00D2450B">
        <w:t>Odstranění provizorní lávky a stezky</w:t>
      </w:r>
    </w:p>
    <w:p w:rsidR="008D2461" w:rsidRPr="00D2450B" w:rsidRDefault="008D2461" w:rsidP="008D2461">
      <w:pPr>
        <w:numPr>
          <w:ilvl w:val="0"/>
          <w:numId w:val="7"/>
        </w:numPr>
        <w:ind w:left="1560" w:hanging="426"/>
        <w:jc w:val="left"/>
      </w:pPr>
      <w:r w:rsidRPr="00D2450B">
        <w:t>Ukončení objízdné trasy</w:t>
      </w:r>
    </w:p>
    <w:p w:rsidR="008D2461" w:rsidRPr="00D2450B" w:rsidRDefault="008D2461" w:rsidP="008D2461">
      <w:pPr>
        <w:numPr>
          <w:ilvl w:val="0"/>
          <w:numId w:val="7"/>
        </w:numPr>
        <w:ind w:left="1560" w:hanging="426"/>
        <w:jc w:val="left"/>
      </w:pPr>
      <w:r w:rsidRPr="00D2450B">
        <w:t>Převedení provozu na most</w:t>
      </w:r>
    </w:p>
    <w:p w:rsidR="008D2461" w:rsidRPr="006C219D" w:rsidRDefault="008D2461" w:rsidP="008D2461">
      <w:pPr>
        <w:ind w:left="720"/>
        <w:rPr>
          <w:color w:val="FF0000"/>
        </w:rPr>
      </w:pPr>
    </w:p>
    <w:p w:rsidR="008D2461" w:rsidRPr="00D2450B" w:rsidRDefault="008D2461" w:rsidP="008D2461">
      <w:r w:rsidRPr="00D2450B">
        <w:t>Etapa III</w:t>
      </w:r>
    </w:p>
    <w:p w:rsidR="008D2461" w:rsidRPr="009B2CF6" w:rsidRDefault="008D2461" w:rsidP="008D2461">
      <w:pPr>
        <w:numPr>
          <w:ilvl w:val="0"/>
          <w:numId w:val="7"/>
        </w:numPr>
        <w:ind w:left="1560" w:hanging="426"/>
        <w:jc w:val="left"/>
      </w:pPr>
      <w:r w:rsidRPr="009B2CF6">
        <w:t xml:space="preserve">Provedení koryta pod mostem z kamene do betonového lože </w:t>
      </w:r>
    </w:p>
    <w:p w:rsidR="008D2461" w:rsidRPr="009B2CF6" w:rsidRDefault="008D2461" w:rsidP="008D2461">
      <w:pPr>
        <w:numPr>
          <w:ilvl w:val="0"/>
          <w:numId w:val="7"/>
        </w:numPr>
        <w:ind w:left="1560" w:hanging="426"/>
        <w:jc w:val="left"/>
      </w:pPr>
      <w:r w:rsidRPr="009B2CF6">
        <w:t xml:space="preserve">Opevnění břehů koryta, svahů a ploch za římsami </w:t>
      </w:r>
    </w:p>
    <w:p w:rsidR="008D2461" w:rsidRPr="009B2CF6" w:rsidRDefault="008D2461" w:rsidP="008D2461">
      <w:pPr>
        <w:numPr>
          <w:ilvl w:val="0"/>
          <w:numId w:val="7"/>
        </w:numPr>
        <w:ind w:left="1560" w:hanging="426"/>
        <w:jc w:val="left"/>
      </w:pPr>
      <w:r w:rsidRPr="009B2CF6">
        <w:t xml:space="preserve">Odstranění provizorního </w:t>
      </w:r>
      <w:proofErr w:type="spellStart"/>
      <w:r w:rsidRPr="009B2CF6">
        <w:t>zatrubnění</w:t>
      </w:r>
      <w:proofErr w:type="spellEnd"/>
      <w:r w:rsidRPr="009B2CF6">
        <w:t xml:space="preserve">, </w:t>
      </w:r>
    </w:p>
    <w:p w:rsidR="008D2461" w:rsidRPr="009B2CF6" w:rsidRDefault="008D2461" w:rsidP="008D2461">
      <w:pPr>
        <w:numPr>
          <w:ilvl w:val="0"/>
          <w:numId w:val="7"/>
        </w:numPr>
        <w:ind w:left="1560" w:hanging="426"/>
        <w:jc w:val="left"/>
      </w:pPr>
      <w:proofErr w:type="spellStart"/>
      <w:r w:rsidRPr="009B2CF6">
        <w:t>Ohumusování</w:t>
      </w:r>
      <w:proofErr w:type="spellEnd"/>
      <w:r w:rsidRPr="009B2CF6">
        <w:t xml:space="preserve"> dotčených ploch a osetí travním semenem</w:t>
      </w:r>
    </w:p>
    <w:p w:rsidR="008D2461" w:rsidRPr="009B2CF6" w:rsidRDefault="008D2461" w:rsidP="008D2461">
      <w:pPr>
        <w:numPr>
          <w:ilvl w:val="0"/>
          <w:numId w:val="7"/>
        </w:numPr>
        <w:ind w:left="1560" w:hanging="426"/>
        <w:jc w:val="left"/>
      </w:pPr>
      <w:r w:rsidRPr="009B2CF6">
        <w:t>Odstranění zařízení staveniště</w:t>
      </w:r>
    </w:p>
    <w:p w:rsidR="008D2461" w:rsidRPr="009B2CF6" w:rsidRDefault="008D2461" w:rsidP="008D2461">
      <w:pPr>
        <w:numPr>
          <w:ilvl w:val="0"/>
          <w:numId w:val="7"/>
        </w:numPr>
        <w:ind w:left="1560" w:hanging="426"/>
        <w:jc w:val="left"/>
      </w:pPr>
      <w:r w:rsidRPr="009B2CF6">
        <w:t>Úklid dotčených ploch</w:t>
      </w:r>
    </w:p>
    <w:p w:rsidR="008D2461" w:rsidRDefault="008D2461" w:rsidP="008D2461"/>
    <w:p w:rsidR="008D2461" w:rsidRPr="007E49C9" w:rsidRDefault="008D2461" w:rsidP="008D2461">
      <w:r>
        <w:t>R</w:t>
      </w:r>
      <w:r w:rsidRPr="007E49C9">
        <w:t>ealizace stavby se předpokládá v roce 2020. Stavba bude realizována v jedné stavební sezóně v délce výstavby cca 4 měsíců</w:t>
      </w:r>
    </w:p>
    <w:p w:rsidR="008D2461" w:rsidRPr="007E49C9" w:rsidRDefault="008D2461" w:rsidP="008D2461">
      <w:r w:rsidRPr="007E49C9">
        <w:t>Přesný postup výstavby včetně časového harmonogramu bude součástí dokumentace zhotovitele.</w:t>
      </w:r>
    </w:p>
    <w:p w:rsidR="008D2461" w:rsidRPr="00575E32" w:rsidRDefault="008D2461" w:rsidP="009172F0">
      <w:pPr>
        <w:pStyle w:val="Nadpis2"/>
        <w:tabs>
          <w:tab w:val="clear" w:pos="1080"/>
        </w:tabs>
      </w:pPr>
      <w:bookmarkStart w:id="115" w:name="_Toc452117017"/>
      <w:bookmarkStart w:id="116" w:name="_Toc24886321"/>
      <w:r w:rsidRPr="00575E32">
        <w:t>Specifické požadavky na předpokládanou technologii výstavby</w:t>
      </w:r>
      <w:bookmarkEnd w:id="115"/>
      <w:bookmarkEnd w:id="116"/>
    </w:p>
    <w:p w:rsidR="008D2461" w:rsidRPr="00477343" w:rsidRDefault="008D2461" w:rsidP="008D2461">
      <w:pPr>
        <w:pStyle w:val="Nadpis3"/>
      </w:pPr>
      <w:bookmarkStart w:id="117" w:name="_Toc24886322"/>
      <w:r w:rsidRPr="00477343">
        <w:t>Přístupy</w:t>
      </w:r>
      <w:bookmarkEnd w:id="117"/>
    </w:p>
    <w:p w:rsidR="008D2461" w:rsidRPr="00477343" w:rsidRDefault="008D2461" w:rsidP="008D2461">
      <w:r w:rsidRPr="00477343">
        <w:t>Přístupy na staveniště jsou z veřejně přístupných komunikací, v tomto případě ze silnice III. třídy 11262. Přístupy jsou z obou stran mostu.</w:t>
      </w:r>
    </w:p>
    <w:p w:rsidR="008D2461" w:rsidRPr="00477343" w:rsidRDefault="008D2461" w:rsidP="008D2461">
      <w:r w:rsidRPr="00477343">
        <w:t>Přístupy do koryta vodního toku a další dočasné a pomocné konstrukce (materiály pro případné rozšíření břehů pro vybudování podpor skruže či přístupy do koryta pro sestavení a odstranění skruže) nejsou vykázány v soupisu prací PDPS a musí být tudíž zhotovitelem (uchazečem) uvažovány v příslušných položkách soupisu prací.</w:t>
      </w:r>
    </w:p>
    <w:p w:rsidR="008D2461" w:rsidRPr="00477343" w:rsidRDefault="008D2461" w:rsidP="008D2461">
      <w:pPr>
        <w:pStyle w:val="Nadpis3"/>
      </w:pPr>
      <w:bookmarkStart w:id="118" w:name="_Toc24886323"/>
      <w:r w:rsidRPr="00477343">
        <w:t>Přívody elektrické energie</w:t>
      </w:r>
      <w:bookmarkEnd w:id="118"/>
    </w:p>
    <w:p w:rsidR="008D2461" w:rsidRPr="00477343" w:rsidRDefault="008D2461" w:rsidP="008D2461">
      <w:r w:rsidRPr="00477343">
        <w:t xml:space="preserve">Bude řešen zhotovitelem stavby. </w:t>
      </w:r>
    </w:p>
    <w:p w:rsidR="008D2461" w:rsidRPr="00477343" w:rsidRDefault="008D2461" w:rsidP="008D2461">
      <w:pPr>
        <w:pStyle w:val="Nadpis3"/>
      </w:pPr>
      <w:bookmarkStart w:id="119" w:name="_Toc24886324"/>
      <w:r w:rsidRPr="00477343">
        <w:t>Skladovací plochy</w:t>
      </w:r>
      <w:bookmarkEnd w:id="119"/>
    </w:p>
    <w:p w:rsidR="008D2461" w:rsidRPr="00AC1392" w:rsidRDefault="008D2461" w:rsidP="008D2461">
      <w:pPr>
        <w:rPr>
          <w:color w:val="0070C0"/>
        </w:rPr>
      </w:pPr>
      <w:r w:rsidRPr="00477343">
        <w:t>Skladovací plochy se předpokládají v ploše zařízení staveniště – plocha dočasných záborů. Viz koordinační situace</w:t>
      </w:r>
      <w:r w:rsidRPr="00AC1392">
        <w:rPr>
          <w:color w:val="0070C0"/>
        </w:rPr>
        <w:t>.</w:t>
      </w:r>
    </w:p>
    <w:p w:rsidR="008D2461" w:rsidRPr="00477343" w:rsidRDefault="008D2461" w:rsidP="008D2461">
      <w:pPr>
        <w:pStyle w:val="Nadpis3"/>
      </w:pPr>
      <w:bookmarkStart w:id="120" w:name="_Toc24886325"/>
      <w:r w:rsidRPr="00477343">
        <w:t>Montážní a pomocné konstrukce</w:t>
      </w:r>
      <w:bookmarkEnd w:id="120"/>
    </w:p>
    <w:p w:rsidR="008D2461" w:rsidRPr="00477343" w:rsidRDefault="008D2461" w:rsidP="008D2461">
      <w:r w:rsidRPr="00477343">
        <w:t xml:space="preserve">Jedná se o betonovou monolitickou konstrukci, kde pro betonáž nosné konstrukce (desky) je nutné zřídit podpůrnou konstrukci bednění – skruž. Vzhledem k rozměrům konstrukce se předpokládá </w:t>
      </w:r>
      <w:r w:rsidRPr="00477343">
        <w:lastRenderedPageBreak/>
        <w:t>využití inventárního materiálu zhotovitele bez požadavku na speciální konstrukce (posuvné bednění, vynášecí konstrukce, apod.)</w:t>
      </w:r>
    </w:p>
    <w:p w:rsidR="008D2461" w:rsidRPr="00477343" w:rsidRDefault="008D2461" w:rsidP="008D2461">
      <w:r w:rsidRPr="00477343">
        <w:t>Pro realizaci objektu se nepředpokládají speciální montážní a pomocné konstrukce. Budou využity pouze pasivní pomocné konstrukce pro realizaci spodní stavby a nosné konstrukce (prostorové lešení, plošné bednění apod.)</w:t>
      </w:r>
    </w:p>
    <w:p w:rsidR="008D2461" w:rsidRPr="00477343" w:rsidRDefault="008D2461" w:rsidP="009172F0">
      <w:pPr>
        <w:pStyle w:val="Nadpis2"/>
        <w:tabs>
          <w:tab w:val="clear" w:pos="1080"/>
        </w:tabs>
      </w:pPr>
      <w:bookmarkStart w:id="121" w:name="_Toc452117018"/>
      <w:bookmarkStart w:id="122" w:name="_Toc24886326"/>
      <w:r w:rsidRPr="00477343">
        <w:t>Související objekty</w:t>
      </w:r>
      <w:bookmarkEnd w:id="121"/>
      <w:bookmarkEnd w:id="122"/>
    </w:p>
    <w:p w:rsidR="008D2461" w:rsidRDefault="008D2461" w:rsidP="008D2461">
      <w:r w:rsidRPr="00477343">
        <w:t>Stavba je členěna na následující stavební objekty.</w:t>
      </w:r>
    </w:p>
    <w:tbl>
      <w:tblPr>
        <w:tblW w:w="793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4270"/>
        <w:gridCol w:w="2386"/>
      </w:tblGrid>
      <w:tr w:rsidR="008D2461" w:rsidRPr="00353908" w:rsidTr="00614D61">
        <w:trPr>
          <w:trHeight w:val="252"/>
        </w:trPr>
        <w:tc>
          <w:tcPr>
            <w:tcW w:w="1281" w:type="dxa"/>
            <w:shd w:val="clear" w:color="auto" w:fill="D9D9D9"/>
            <w:vAlign w:val="center"/>
          </w:tcPr>
          <w:p w:rsidR="008D2461" w:rsidRPr="00353908" w:rsidRDefault="008D2461" w:rsidP="00614D61">
            <w:pPr>
              <w:ind w:left="0"/>
              <w:jc w:val="center"/>
              <w:rPr>
                <w:b/>
                <w:sz w:val="18"/>
                <w:szCs w:val="18"/>
              </w:rPr>
            </w:pPr>
            <w:r w:rsidRPr="00353908">
              <w:rPr>
                <w:b/>
                <w:sz w:val="18"/>
                <w:szCs w:val="18"/>
              </w:rPr>
              <w:t>SO/PS</w:t>
            </w:r>
          </w:p>
        </w:tc>
        <w:tc>
          <w:tcPr>
            <w:tcW w:w="4270" w:type="dxa"/>
            <w:shd w:val="clear" w:color="auto" w:fill="D9D9D9"/>
            <w:vAlign w:val="center"/>
          </w:tcPr>
          <w:p w:rsidR="008D2461" w:rsidRPr="00353908" w:rsidRDefault="008D2461" w:rsidP="00614D61">
            <w:pPr>
              <w:ind w:left="0"/>
              <w:jc w:val="center"/>
              <w:rPr>
                <w:b/>
                <w:szCs w:val="22"/>
              </w:rPr>
            </w:pPr>
            <w:r w:rsidRPr="00353908">
              <w:rPr>
                <w:b/>
                <w:szCs w:val="22"/>
              </w:rPr>
              <w:t>Název SO, PS</w:t>
            </w:r>
          </w:p>
        </w:tc>
        <w:tc>
          <w:tcPr>
            <w:tcW w:w="2386" w:type="dxa"/>
            <w:shd w:val="clear" w:color="auto" w:fill="D9D9D9"/>
            <w:vAlign w:val="center"/>
          </w:tcPr>
          <w:p w:rsidR="008D2461" w:rsidRPr="00353908" w:rsidRDefault="008D2461" w:rsidP="00614D61">
            <w:pPr>
              <w:ind w:left="0"/>
              <w:jc w:val="center"/>
              <w:rPr>
                <w:b/>
                <w:szCs w:val="22"/>
              </w:rPr>
            </w:pPr>
            <w:r w:rsidRPr="00353908">
              <w:rPr>
                <w:b/>
                <w:szCs w:val="22"/>
              </w:rPr>
              <w:t>Vlastník / správce</w:t>
            </w:r>
          </w:p>
        </w:tc>
      </w:tr>
      <w:tr w:rsidR="008D2461" w:rsidRPr="00353908" w:rsidTr="00614D61">
        <w:trPr>
          <w:trHeight w:val="438"/>
        </w:trPr>
        <w:tc>
          <w:tcPr>
            <w:tcW w:w="1281" w:type="dxa"/>
            <w:shd w:val="clear" w:color="auto" w:fill="A6A6A6"/>
            <w:vAlign w:val="center"/>
          </w:tcPr>
          <w:p w:rsidR="008D2461" w:rsidRPr="00353908" w:rsidRDefault="008D2461" w:rsidP="00614D61">
            <w:pPr>
              <w:ind w:left="0"/>
              <w:jc w:val="center"/>
              <w:rPr>
                <w:sz w:val="18"/>
                <w:szCs w:val="18"/>
              </w:rPr>
            </w:pPr>
          </w:p>
        </w:tc>
        <w:tc>
          <w:tcPr>
            <w:tcW w:w="4270" w:type="dxa"/>
            <w:shd w:val="clear" w:color="auto" w:fill="auto"/>
            <w:vAlign w:val="center"/>
          </w:tcPr>
          <w:p w:rsidR="008D2461" w:rsidRPr="00353908" w:rsidRDefault="008D2461" w:rsidP="00614D61">
            <w:pPr>
              <w:ind w:left="0"/>
              <w:jc w:val="center"/>
              <w:rPr>
                <w:b/>
                <w:szCs w:val="22"/>
              </w:rPr>
            </w:pPr>
            <w:r w:rsidRPr="00353908">
              <w:rPr>
                <w:b/>
                <w:szCs w:val="22"/>
              </w:rPr>
              <w:t>Objekty pozemních komunikací</w:t>
            </w:r>
          </w:p>
        </w:tc>
        <w:tc>
          <w:tcPr>
            <w:tcW w:w="2386" w:type="dxa"/>
            <w:shd w:val="clear" w:color="auto" w:fill="auto"/>
            <w:vAlign w:val="center"/>
          </w:tcPr>
          <w:p w:rsidR="008D2461" w:rsidRPr="00353908" w:rsidRDefault="008D2461" w:rsidP="00614D61">
            <w:pPr>
              <w:ind w:left="0"/>
              <w:jc w:val="center"/>
              <w:rPr>
                <w:szCs w:val="22"/>
              </w:rPr>
            </w:pPr>
          </w:p>
        </w:tc>
      </w:tr>
      <w:tr w:rsidR="008D2461" w:rsidRPr="00353908" w:rsidTr="00614D61">
        <w:trPr>
          <w:trHeight w:val="713"/>
        </w:trPr>
        <w:tc>
          <w:tcPr>
            <w:tcW w:w="1281" w:type="dxa"/>
            <w:shd w:val="clear" w:color="auto" w:fill="A6A6A6"/>
            <w:vAlign w:val="center"/>
          </w:tcPr>
          <w:p w:rsidR="008D2461" w:rsidRPr="00353908" w:rsidRDefault="008D2461" w:rsidP="00614D61">
            <w:pPr>
              <w:ind w:left="0"/>
              <w:jc w:val="center"/>
              <w:rPr>
                <w:b/>
                <w:sz w:val="18"/>
                <w:szCs w:val="18"/>
              </w:rPr>
            </w:pPr>
            <w:r w:rsidRPr="00353908">
              <w:rPr>
                <w:b/>
                <w:sz w:val="18"/>
                <w:szCs w:val="18"/>
              </w:rPr>
              <w:t>SO 101</w:t>
            </w:r>
          </w:p>
        </w:tc>
        <w:tc>
          <w:tcPr>
            <w:tcW w:w="4270" w:type="dxa"/>
            <w:shd w:val="clear" w:color="auto" w:fill="auto"/>
            <w:vAlign w:val="center"/>
          </w:tcPr>
          <w:p w:rsidR="008D2461" w:rsidRPr="00353908" w:rsidRDefault="008D2461" w:rsidP="00614D61">
            <w:pPr>
              <w:ind w:left="0"/>
              <w:jc w:val="left"/>
              <w:rPr>
                <w:szCs w:val="22"/>
              </w:rPr>
            </w:pPr>
            <w:r w:rsidRPr="00353908">
              <w:rPr>
                <w:szCs w:val="22"/>
              </w:rPr>
              <w:t>Komunikace III/11262</w:t>
            </w:r>
          </w:p>
        </w:tc>
        <w:tc>
          <w:tcPr>
            <w:tcW w:w="2386" w:type="dxa"/>
            <w:shd w:val="clear" w:color="auto" w:fill="auto"/>
            <w:vAlign w:val="center"/>
          </w:tcPr>
          <w:p w:rsidR="008D2461" w:rsidRPr="00353908" w:rsidRDefault="008D2461" w:rsidP="00614D61">
            <w:pPr>
              <w:ind w:left="0"/>
              <w:jc w:val="center"/>
              <w:rPr>
                <w:szCs w:val="22"/>
              </w:rPr>
            </w:pPr>
            <w:r w:rsidRPr="00353908">
              <w:rPr>
                <w:szCs w:val="22"/>
              </w:rPr>
              <w:t>Kraj Vysočina /</w:t>
            </w:r>
          </w:p>
          <w:p w:rsidR="008D2461" w:rsidRPr="00353908" w:rsidRDefault="008D2461" w:rsidP="00614D61">
            <w:pPr>
              <w:ind w:left="0"/>
              <w:jc w:val="center"/>
              <w:rPr>
                <w:szCs w:val="22"/>
              </w:rPr>
            </w:pPr>
            <w:r w:rsidRPr="00353908">
              <w:rPr>
                <w:szCs w:val="22"/>
              </w:rPr>
              <w:t xml:space="preserve">Krajská správa a údržba silnic Vysočiny </w:t>
            </w:r>
            <w:proofErr w:type="spellStart"/>
            <w:r w:rsidRPr="00353908">
              <w:rPr>
                <w:szCs w:val="22"/>
              </w:rPr>
              <w:t>p.o</w:t>
            </w:r>
            <w:proofErr w:type="spellEnd"/>
            <w:r w:rsidRPr="00353908">
              <w:rPr>
                <w:szCs w:val="22"/>
              </w:rPr>
              <w:t>.</w:t>
            </w:r>
          </w:p>
        </w:tc>
      </w:tr>
      <w:tr w:rsidR="008D2461" w:rsidRPr="00353908" w:rsidTr="00614D61">
        <w:trPr>
          <w:trHeight w:val="713"/>
        </w:trPr>
        <w:tc>
          <w:tcPr>
            <w:tcW w:w="1281" w:type="dxa"/>
            <w:shd w:val="clear" w:color="auto" w:fill="A6A6A6"/>
            <w:vAlign w:val="center"/>
          </w:tcPr>
          <w:p w:rsidR="008D2461" w:rsidRPr="00353908" w:rsidRDefault="008D2461" w:rsidP="00614D61">
            <w:pPr>
              <w:ind w:left="0"/>
              <w:jc w:val="center"/>
              <w:rPr>
                <w:b/>
                <w:sz w:val="18"/>
                <w:szCs w:val="18"/>
              </w:rPr>
            </w:pPr>
            <w:r w:rsidRPr="00353908">
              <w:rPr>
                <w:b/>
                <w:sz w:val="18"/>
                <w:szCs w:val="18"/>
              </w:rPr>
              <w:t>SO 121</w:t>
            </w:r>
          </w:p>
        </w:tc>
        <w:tc>
          <w:tcPr>
            <w:tcW w:w="4270" w:type="dxa"/>
            <w:shd w:val="clear" w:color="auto" w:fill="auto"/>
            <w:vAlign w:val="center"/>
          </w:tcPr>
          <w:p w:rsidR="008D2461" w:rsidRPr="00353908" w:rsidRDefault="008D2461" w:rsidP="00614D61">
            <w:pPr>
              <w:ind w:left="0"/>
              <w:jc w:val="left"/>
              <w:rPr>
                <w:szCs w:val="22"/>
              </w:rPr>
            </w:pPr>
            <w:r w:rsidRPr="00353908">
              <w:rPr>
                <w:szCs w:val="22"/>
              </w:rPr>
              <w:t>Úprava sjezdu k č.p.31</w:t>
            </w:r>
          </w:p>
        </w:tc>
        <w:tc>
          <w:tcPr>
            <w:tcW w:w="2386" w:type="dxa"/>
            <w:shd w:val="clear" w:color="auto" w:fill="auto"/>
            <w:vAlign w:val="center"/>
          </w:tcPr>
          <w:p w:rsidR="008D2461" w:rsidRPr="00353908" w:rsidRDefault="008D2461" w:rsidP="00614D61">
            <w:pPr>
              <w:ind w:left="0"/>
              <w:jc w:val="center"/>
              <w:rPr>
                <w:szCs w:val="22"/>
              </w:rPr>
            </w:pPr>
            <w:r w:rsidRPr="00353908">
              <w:rPr>
                <w:szCs w:val="22"/>
              </w:rPr>
              <w:t>obec Třeštice</w:t>
            </w:r>
          </w:p>
        </w:tc>
      </w:tr>
      <w:tr w:rsidR="008D2461" w:rsidRPr="00353908" w:rsidTr="00614D61">
        <w:trPr>
          <w:trHeight w:val="713"/>
        </w:trPr>
        <w:tc>
          <w:tcPr>
            <w:tcW w:w="1281" w:type="dxa"/>
            <w:shd w:val="clear" w:color="auto" w:fill="A6A6A6"/>
            <w:vAlign w:val="center"/>
          </w:tcPr>
          <w:p w:rsidR="008D2461" w:rsidRPr="00353908" w:rsidRDefault="008D2461" w:rsidP="00614D61">
            <w:pPr>
              <w:ind w:left="0"/>
              <w:jc w:val="center"/>
              <w:rPr>
                <w:b/>
                <w:sz w:val="18"/>
                <w:szCs w:val="18"/>
              </w:rPr>
            </w:pPr>
            <w:r w:rsidRPr="00353908">
              <w:rPr>
                <w:b/>
                <w:sz w:val="18"/>
                <w:szCs w:val="18"/>
              </w:rPr>
              <w:t>SO 134</w:t>
            </w:r>
          </w:p>
        </w:tc>
        <w:tc>
          <w:tcPr>
            <w:tcW w:w="4270" w:type="dxa"/>
            <w:shd w:val="clear" w:color="auto" w:fill="auto"/>
            <w:vAlign w:val="center"/>
          </w:tcPr>
          <w:p w:rsidR="008D2461" w:rsidRPr="00353908" w:rsidRDefault="008D2461" w:rsidP="00614D61">
            <w:pPr>
              <w:ind w:left="0"/>
              <w:jc w:val="left"/>
              <w:rPr>
                <w:szCs w:val="22"/>
              </w:rPr>
            </w:pPr>
            <w:r w:rsidRPr="00353908">
              <w:rPr>
                <w:szCs w:val="22"/>
              </w:rPr>
              <w:t>Chodníková plocha</w:t>
            </w:r>
          </w:p>
        </w:tc>
        <w:tc>
          <w:tcPr>
            <w:tcW w:w="2386" w:type="dxa"/>
            <w:shd w:val="clear" w:color="auto" w:fill="auto"/>
            <w:vAlign w:val="center"/>
          </w:tcPr>
          <w:p w:rsidR="008D2461" w:rsidRPr="00353908" w:rsidRDefault="008D2461" w:rsidP="00614D61">
            <w:pPr>
              <w:ind w:left="0"/>
              <w:jc w:val="center"/>
              <w:rPr>
                <w:szCs w:val="22"/>
              </w:rPr>
            </w:pPr>
            <w:r w:rsidRPr="00353908">
              <w:rPr>
                <w:szCs w:val="22"/>
              </w:rPr>
              <w:t>obec Třeštice</w:t>
            </w:r>
          </w:p>
        </w:tc>
      </w:tr>
      <w:tr w:rsidR="008D2461" w:rsidRPr="00353908" w:rsidTr="00614D61">
        <w:trPr>
          <w:trHeight w:val="655"/>
        </w:trPr>
        <w:tc>
          <w:tcPr>
            <w:tcW w:w="1281" w:type="dxa"/>
            <w:shd w:val="clear" w:color="auto" w:fill="A6A6A6"/>
            <w:vAlign w:val="center"/>
          </w:tcPr>
          <w:p w:rsidR="008D2461" w:rsidRPr="00353908" w:rsidRDefault="008D2461" w:rsidP="00614D61">
            <w:pPr>
              <w:ind w:left="0"/>
              <w:jc w:val="center"/>
              <w:rPr>
                <w:b/>
                <w:sz w:val="18"/>
                <w:szCs w:val="18"/>
              </w:rPr>
            </w:pPr>
            <w:r w:rsidRPr="00353908">
              <w:rPr>
                <w:b/>
                <w:sz w:val="18"/>
                <w:szCs w:val="18"/>
              </w:rPr>
              <w:t>SO 181</w:t>
            </w:r>
          </w:p>
        </w:tc>
        <w:tc>
          <w:tcPr>
            <w:tcW w:w="4270" w:type="dxa"/>
            <w:shd w:val="clear" w:color="auto" w:fill="auto"/>
            <w:vAlign w:val="center"/>
          </w:tcPr>
          <w:p w:rsidR="008D2461" w:rsidRPr="00353908" w:rsidRDefault="008D2461" w:rsidP="00614D61">
            <w:pPr>
              <w:ind w:left="0"/>
              <w:jc w:val="left"/>
              <w:rPr>
                <w:szCs w:val="22"/>
              </w:rPr>
            </w:pPr>
            <w:r w:rsidRPr="00353908">
              <w:rPr>
                <w:szCs w:val="22"/>
              </w:rPr>
              <w:t>Přechodné dopravní značení</w:t>
            </w:r>
          </w:p>
        </w:tc>
        <w:tc>
          <w:tcPr>
            <w:tcW w:w="2386" w:type="dxa"/>
            <w:shd w:val="clear" w:color="auto" w:fill="auto"/>
            <w:vAlign w:val="center"/>
          </w:tcPr>
          <w:p w:rsidR="008D2461" w:rsidRPr="00353908" w:rsidRDefault="008D2461" w:rsidP="00614D61">
            <w:pPr>
              <w:ind w:left="0"/>
              <w:jc w:val="center"/>
              <w:rPr>
                <w:szCs w:val="22"/>
              </w:rPr>
            </w:pPr>
            <w:r w:rsidRPr="00353908">
              <w:rPr>
                <w:szCs w:val="22"/>
              </w:rPr>
              <w:t>zhotovitel</w:t>
            </w:r>
          </w:p>
        </w:tc>
      </w:tr>
      <w:tr w:rsidR="008D2461" w:rsidRPr="00353908" w:rsidTr="00614D61">
        <w:trPr>
          <w:trHeight w:val="389"/>
        </w:trPr>
        <w:tc>
          <w:tcPr>
            <w:tcW w:w="1281" w:type="dxa"/>
            <w:shd w:val="clear" w:color="auto" w:fill="A6A6A6"/>
            <w:vAlign w:val="center"/>
          </w:tcPr>
          <w:p w:rsidR="008D2461" w:rsidRPr="00353908" w:rsidRDefault="008D2461" w:rsidP="00614D61">
            <w:pPr>
              <w:ind w:left="0"/>
              <w:jc w:val="center"/>
              <w:rPr>
                <w:b/>
                <w:sz w:val="18"/>
                <w:szCs w:val="18"/>
              </w:rPr>
            </w:pPr>
          </w:p>
        </w:tc>
        <w:tc>
          <w:tcPr>
            <w:tcW w:w="4270" w:type="dxa"/>
            <w:shd w:val="clear" w:color="auto" w:fill="auto"/>
            <w:vAlign w:val="center"/>
          </w:tcPr>
          <w:p w:rsidR="008D2461" w:rsidRPr="00353908" w:rsidRDefault="008D2461" w:rsidP="00614D61">
            <w:pPr>
              <w:ind w:left="0"/>
              <w:jc w:val="center"/>
              <w:rPr>
                <w:b/>
                <w:szCs w:val="22"/>
              </w:rPr>
            </w:pPr>
            <w:r w:rsidRPr="00353908">
              <w:rPr>
                <w:b/>
                <w:szCs w:val="22"/>
              </w:rPr>
              <w:t>Mostní objekty a zdi</w:t>
            </w:r>
          </w:p>
        </w:tc>
        <w:tc>
          <w:tcPr>
            <w:tcW w:w="2386" w:type="dxa"/>
            <w:shd w:val="clear" w:color="auto" w:fill="auto"/>
            <w:vAlign w:val="center"/>
          </w:tcPr>
          <w:p w:rsidR="008D2461" w:rsidRPr="00353908" w:rsidRDefault="008D2461" w:rsidP="00614D61">
            <w:pPr>
              <w:ind w:left="0"/>
              <w:jc w:val="center"/>
              <w:rPr>
                <w:szCs w:val="22"/>
              </w:rPr>
            </w:pPr>
          </w:p>
        </w:tc>
      </w:tr>
      <w:tr w:rsidR="008D2461" w:rsidRPr="00353908" w:rsidTr="00614D61">
        <w:trPr>
          <w:trHeight w:val="755"/>
        </w:trPr>
        <w:tc>
          <w:tcPr>
            <w:tcW w:w="1281" w:type="dxa"/>
            <w:shd w:val="clear" w:color="auto" w:fill="A6A6A6"/>
            <w:vAlign w:val="center"/>
          </w:tcPr>
          <w:p w:rsidR="008D2461" w:rsidRPr="00353908" w:rsidRDefault="008D2461" w:rsidP="00614D61">
            <w:pPr>
              <w:ind w:left="0"/>
              <w:jc w:val="center"/>
              <w:rPr>
                <w:b/>
                <w:sz w:val="18"/>
                <w:szCs w:val="18"/>
              </w:rPr>
            </w:pPr>
            <w:r w:rsidRPr="00353908">
              <w:rPr>
                <w:b/>
                <w:sz w:val="18"/>
                <w:szCs w:val="18"/>
              </w:rPr>
              <w:t>SO 201</w:t>
            </w:r>
          </w:p>
        </w:tc>
        <w:tc>
          <w:tcPr>
            <w:tcW w:w="4270" w:type="dxa"/>
            <w:shd w:val="clear" w:color="auto" w:fill="auto"/>
            <w:vAlign w:val="center"/>
          </w:tcPr>
          <w:p w:rsidR="008D2461" w:rsidRPr="00353908" w:rsidRDefault="008D2461" w:rsidP="00614D61">
            <w:pPr>
              <w:ind w:left="0"/>
              <w:jc w:val="left"/>
              <w:rPr>
                <w:szCs w:val="22"/>
              </w:rPr>
            </w:pPr>
            <w:r w:rsidRPr="00353908">
              <w:rPr>
                <w:szCs w:val="22"/>
              </w:rPr>
              <w:t xml:space="preserve">Most </w:t>
            </w:r>
            <w:proofErr w:type="spellStart"/>
            <w:r w:rsidRPr="00353908">
              <w:rPr>
                <w:szCs w:val="22"/>
              </w:rPr>
              <w:t>ev.č</w:t>
            </w:r>
            <w:proofErr w:type="spellEnd"/>
            <w:r w:rsidRPr="00353908">
              <w:rPr>
                <w:szCs w:val="22"/>
              </w:rPr>
              <w:t>. 11262-2</w:t>
            </w:r>
          </w:p>
        </w:tc>
        <w:tc>
          <w:tcPr>
            <w:tcW w:w="2386" w:type="dxa"/>
            <w:shd w:val="clear" w:color="auto" w:fill="auto"/>
            <w:vAlign w:val="center"/>
          </w:tcPr>
          <w:p w:rsidR="008D2461" w:rsidRPr="00353908" w:rsidRDefault="008D2461" w:rsidP="00614D61">
            <w:pPr>
              <w:ind w:left="0"/>
              <w:jc w:val="center"/>
              <w:rPr>
                <w:szCs w:val="22"/>
              </w:rPr>
            </w:pPr>
            <w:r w:rsidRPr="00353908">
              <w:rPr>
                <w:szCs w:val="22"/>
              </w:rPr>
              <w:t>Kraj Vysočina /</w:t>
            </w:r>
          </w:p>
          <w:p w:rsidR="008D2461" w:rsidRPr="00353908" w:rsidRDefault="008D2461" w:rsidP="00614D61">
            <w:pPr>
              <w:ind w:left="0"/>
              <w:jc w:val="center"/>
              <w:rPr>
                <w:szCs w:val="22"/>
              </w:rPr>
            </w:pPr>
            <w:r w:rsidRPr="00353908">
              <w:rPr>
                <w:szCs w:val="22"/>
              </w:rPr>
              <w:t xml:space="preserve">Krajská správa a údržba silnic Vysočiny </w:t>
            </w:r>
            <w:proofErr w:type="spellStart"/>
            <w:r w:rsidRPr="00353908">
              <w:rPr>
                <w:szCs w:val="22"/>
              </w:rPr>
              <w:t>p.o</w:t>
            </w:r>
            <w:proofErr w:type="spellEnd"/>
            <w:r w:rsidRPr="00353908">
              <w:rPr>
                <w:szCs w:val="22"/>
              </w:rPr>
              <w:t>.</w:t>
            </w:r>
          </w:p>
        </w:tc>
      </w:tr>
    </w:tbl>
    <w:p w:rsidR="008D2461" w:rsidRPr="00E25A91" w:rsidRDefault="008D2461" w:rsidP="008D2461">
      <w:pPr>
        <w:outlineLvl w:val="0"/>
      </w:pPr>
      <w:r w:rsidRPr="00E25A91">
        <w:t>Stavba nemá provozní soubory.</w:t>
      </w:r>
    </w:p>
    <w:p w:rsidR="008D2461" w:rsidRPr="00E25A91" w:rsidRDefault="008D2461" w:rsidP="009172F0">
      <w:pPr>
        <w:pStyle w:val="Nadpis2"/>
        <w:tabs>
          <w:tab w:val="clear" w:pos="1080"/>
        </w:tabs>
      </w:pPr>
      <w:bookmarkStart w:id="123" w:name="_Toc452117019"/>
      <w:bookmarkStart w:id="124" w:name="_Toc24886327"/>
      <w:r w:rsidRPr="00E25A91">
        <w:t>Vztah k území</w:t>
      </w:r>
      <w:bookmarkEnd w:id="123"/>
      <w:bookmarkEnd w:id="124"/>
    </w:p>
    <w:p w:rsidR="008D2461" w:rsidRPr="00810740" w:rsidRDefault="008D2461" w:rsidP="009172F0">
      <w:pPr>
        <w:pStyle w:val="Nadpis3"/>
        <w:jc w:val="left"/>
      </w:pPr>
      <w:bookmarkStart w:id="125" w:name="_Toc24886328"/>
      <w:bookmarkStart w:id="126" w:name="_Toc89152314"/>
      <w:r w:rsidRPr="00810740">
        <w:t>Inženýrské sítě</w:t>
      </w:r>
      <w:bookmarkEnd w:id="125"/>
    </w:p>
    <w:p w:rsidR="008D2461" w:rsidRPr="00353908" w:rsidRDefault="008D2461" w:rsidP="008D2461">
      <w:r w:rsidRPr="00353908">
        <w:t>V místě stavby se nachází ochranné pásmo inženýrských sítí:</w:t>
      </w:r>
    </w:p>
    <w:p w:rsidR="008D2461" w:rsidRPr="00353908" w:rsidRDefault="008D2461" w:rsidP="008D2461">
      <w:pPr>
        <w:tabs>
          <w:tab w:val="right" w:leader="dot" w:pos="9072"/>
        </w:tabs>
        <w:jc w:val="left"/>
      </w:pPr>
      <w:r w:rsidRPr="00353908">
        <w:t xml:space="preserve">Sdělovací optické podzemní vedení a nadzemní vedení (na mostě je zrušené vedení) </w:t>
      </w:r>
      <w:r w:rsidRPr="00353908">
        <w:tab/>
        <w:t>CETIN a.s.</w:t>
      </w:r>
    </w:p>
    <w:p w:rsidR="008D2461" w:rsidRPr="00353908" w:rsidRDefault="008D2461" w:rsidP="008D2461">
      <w:pPr>
        <w:tabs>
          <w:tab w:val="right" w:leader="dot" w:pos="9072"/>
        </w:tabs>
        <w:jc w:val="left"/>
      </w:pPr>
      <w:r w:rsidRPr="00353908">
        <w:t>Nadzemní vedení VN, NN, trafostanice VN/NN, podzemní vedení NN</w:t>
      </w:r>
      <w:r w:rsidRPr="00353908">
        <w:tab/>
        <w:t>E.ON</w:t>
      </w:r>
    </w:p>
    <w:p w:rsidR="008D2461" w:rsidRPr="00353908" w:rsidRDefault="008D2461" w:rsidP="008D2461">
      <w:pPr>
        <w:tabs>
          <w:tab w:val="right" w:leader="dot" w:pos="9072"/>
        </w:tabs>
        <w:jc w:val="left"/>
      </w:pPr>
      <w:r w:rsidRPr="00353908">
        <w:t>Vodovod a kanalizace (další plánovaný záměr výstavby kanalizace pro ČOV)</w:t>
      </w:r>
      <w:r w:rsidRPr="00353908">
        <w:tab/>
        <w:t>obec Třeštice</w:t>
      </w:r>
    </w:p>
    <w:p w:rsidR="008D2461" w:rsidRDefault="008D2461" w:rsidP="008D2461">
      <w:pPr>
        <w:rPr>
          <w:color w:val="0070C0"/>
        </w:rPr>
      </w:pPr>
    </w:p>
    <w:p w:rsidR="008D2461" w:rsidRPr="00D3331D" w:rsidRDefault="008D2461" w:rsidP="008D2461">
      <w:r w:rsidRPr="00D3331D">
        <w:t xml:space="preserve">V rámci opravy mostu nedojde k přeložkám inženýrských sítí.  </w:t>
      </w:r>
    </w:p>
    <w:p w:rsidR="008D2461" w:rsidRPr="00D3331D" w:rsidRDefault="008D2461" w:rsidP="008D2461">
      <w:r w:rsidRPr="00D3331D">
        <w:t>Stávající vedení na mostě vpravo pod římsou bude v rámci stavby zrušeno. Jedná se o neprovozované sítě ve vlastnictví s správě CETIN a.s.. Podrobnosti viz Dokladová část.</w:t>
      </w:r>
    </w:p>
    <w:p w:rsidR="008D2461" w:rsidRDefault="008D2461" w:rsidP="008D2461"/>
    <w:p w:rsidR="008D2461" w:rsidRPr="00F51D62" w:rsidRDefault="008D2461" w:rsidP="008D2461">
      <w:r w:rsidRPr="00F51D62">
        <w:t xml:space="preserve">Vedení inženýrských sítí je zřejmé z výkresové části dokumentace. Podrobnější údaje jsou uvedeny ve vyjádřeních o existenci sítí jednotlivých správců v příloze Dokladová část. </w:t>
      </w:r>
    </w:p>
    <w:p w:rsidR="008D2461" w:rsidRPr="00F51D62" w:rsidRDefault="008D2461" w:rsidP="008D2461">
      <w:r w:rsidRPr="00F51D62">
        <w:t>Před započetím zemních prací je nutno nechat vytyčit veškerá případná podzemní vedení.</w:t>
      </w:r>
    </w:p>
    <w:p w:rsidR="008D2461" w:rsidRPr="00D4752A" w:rsidRDefault="008D2461" w:rsidP="009172F0">
      <w:pPr>
        <w:pStyle w:val="Nadpis3"/>
        <w:jc w:val="left"/>
      </w:pPr>
      <w:bookmarkStart w:id="127" w:name="_Toc452117021"/>
      <w:bookmarkStart w:id="128" w:name="_Toc24886329"/>
      <w:r w:rsidRPr="00D4752A">
        <w:t>Ochranná pásma</w:t>
      </w:r>
      <w:bookmarkEnd w:id="127"/>
      <w:bookmarkEnd w:id="128"/>
    </w:p>
    <w:p w:rsidR="008D2461" w:rsidRPr="00EF53A3" w:rsidRDefault="008D2461" w:rsidP="008D2461">
      <w:pPr>
        <w:outlineLvl w:val="0"/>
        <w:rPr>
          <w:b/>
        </w:rPr>
      </w:pPr>
      <w:r w:rsidRPr="00EF53A3">
        <w:rPr>
          <w:b/>
        </w:rPr>
        <w:t xml:space="preserve">Ochranné pásmo dráhy </w:t>
      </w:r>
    </w:p>
    <w:p w:rsidR="008D2461" w:rsidRPr="00EF53A3" w:rsidRDefault="008D2461" w:rsidP="008D2461">
      <w:r w:rsidRPr="00EF53A3">
        <w:t>Stavba se nenachází v ochranném pásmu dráhy.</w:t>
      </w:r>
    </w:p>
    <w:p w:rsidR="008D2461" w:rsidRPr="00AC1392" w:rsidRDefault="008D2461" w:rsidP="008D2461">
      <w:pPr>
        <w:rPr>
          <w:color w:val="0070C0"/>
        </w:rPr>
      </w:pPr>
    </w:p>
    <w:p w:rsidR="008D2461" w:rsidRPr="00EF53A3" w:rsidRDefault="008D2461" w:rsidP="008D2461">
      <w:pPr>
        <w:outlineLvl w:val="0"/>
        <w:rPr>
          <w:b/>
        </w:rPr>
      </w:pPr>
      <w:r w:rsidRPr="00EF53A3">
        <w:rPr>
          <w:b/>
        </w:rPr>
        <w:t>Ochranné pásmo silnice</w:t>
      </w:r>
    </w:p>
    <w:p w:rsidR="008D2461" w:rsidRPr="00EF53A3" w:rsidRDefault="008D2461" w:rsidP="008D2461">
      <w:pPr>
        <w:outlineLvl w:val="0"/>
      </w:pPr>
      <w:r w:rsidRPr="00EF53A3">
        <w:t>Stavba se nachází v ochranném pásmu silnice III. třídy (do 15 m od osy vozovky).</w:t>
      </w:r>
    </w:p>
    <w:p w:rsidR="008D2461" w:rsidRPr="00AC1392" w:rsidRDefault="008D2461" w:rsidP="008D2461">
      <w:pPr>
        <w:rPr>
          <w:color w:val="0070C0"/>
        </w:rPr>
      </w:pPr>
    </w:p>
    <w:p w:rsidR="008D2461" w:rsidRPr="00EF53A3" w:rsidRDefault="008D2461" w:rsidP="008D2461">
      <w:pPr>
        <w:outlineLvl w:val="0"/>
        <w:rPr>
          <w:b/>
        </w:rPr>
      </w:pPr>
      <w:r w:rsidRPr="00EF53A3">
        <w:rPr>
          <w:b/>
        </w:rPr>
        <w:t>Ochranné pásmo vodních zdrojů</w:t>
      </w:r>
    </w:p>
    <w:p w:rsidR="008D2461" w:rsidRPr="00353908" w:rsidRDefault="008D2461" w:rsidP="008D2461">
      <w:r w:rsidRPr="00353908">
        <w:lastRenderedPageBreak/>
        <w:t>Stavba se nachází v ochranném pásmu vodních zdrojů.  Jedná se o ochranné pásmo vodního zdroje 3. stupně „Rantířov povrchový zdroj Jihlava“</w:t>
      </w:r>
    </w:p>
    <w:p w:rsidR="008D2461" w:rsidRPr="00AC1392" w:rsidRDefault="008D2461" w:rsidP="008D2461">
      <w:pPr>
        <w:rPr>
          <w:color w:val="0070C0"/>
        </w:rPr>
      </w:pPr>
    </w:p>
    <w:p w:rsidR="008D2461" w:rsidRPr="00BF62F0" w:rsidRDefault="008D2461" w:rsidP="008D2461">
      <w:pPr>
        <w:rPr>
          <w:b/>
        </w:rPr>
      </w:pPr>
      <w:r w:rsidRPr="00BF62F0">
        <w:rPr>
          <w:b/>
        </w:rPr>
        <w:t>Zátopové území, poddolované území</w:t>
      </w:r>
    </w:p>
    <w:p w:rsidR="008D2461" w:rsidRPr="00353908" w:rsidRDefault="008D2461" w:rsidP="008D2461">
      <w:r w:rsidRPr="00353908">
        <w:t>Prostor stavby se nenachází v registrovaných poddolovaných nebo sesuvných územích.</w:t>
      </w:r>
    </w:p>
    <w:p w:rsidR="008D2461" w:rsidRPr="00353908" w:rsidRDefault="008D2461" w:rsidP="008D2461">
      <w:r w:rsidRPr="00353908">
        <w:t>Stavba se nachází v záplavovém území Třešťského potoka.</w:t>
      </w:r>
    </w:p>
    <w:p w:rsidR="008D2461" w:rsidRDefault="008D2461" w:rsidP="008D2461">
      <w:pPr>
        <w:rPr>
          <w:b/>
        </w:rPr>
      </w:pPr>
    </w:p>
    <w:p w:rsidR="008D2461" w:rsidRPr="0019296B" w:rsidRDefault="008D2461" w:rsidP="008D2461">
      <w:pPr>
        <w:rPr>
          <w:b/>
        </w:rPr>
      </w:pPr>
      <w:r w:rsidRPr="0019296B">
        <w:rPr>
          <w:b/>
        </w:rPr>
        <w:t xml:space="preserve">Ochranné pásmo lesa </w:t>
      </w:r>
    </w:p>
    <w:p w:rsidR="008D2461" w:rsidRPr="00770EF9" w:rsidRDefault="008D2461" w:rsidP="009172F0">
      <w:pPr>
        <w:pStyle w:val="Nadpis2"/>
        <w:tabs>
          <w:tab w:val="clear" w:pos="1080"/>
        </w:tabs>
      </w:pPr>
      <w:bookmarkStart w:id="129" w:name="_Toc24886330"/>
      <w:r w:rsidRPr="00353908">
        <w:t>Stavba se nenachází v ochranném pásmu lesa.</w:t>
      </w:r>
      <w:bookmarkEnd w:id="129"/>
    </w:p>
    <w:p w:rsidR="008D2461" w:rsidRPr="00AC1392" w:rsidRDefault="008D2461" w:rsidP="008D2461">
      <w:pPr>
        <w:rPr>
          <w:color w:val="0070C0"/>
        </w:rPr>
      </w:pPr>
    </w:p>
    <w:p w:rsidR="008D2461" w:rsidRPr="002020D2" w:rsidRDefault="008D2461" w:rsidP="008D2461">
      <w:pPr>
        <w:rPr>
          <w:b/>
        </w:rPr>
      </w:pPr>
      <w:r w:rsidRPr="002020D2">
        <w:rPr>
          <w:b/>
        </w:rPr>
        <w:t xml:space="preserve">Ochranné pásma z hlediska ŽP </w:t>
      </w:r>
    </w:p>
    <w:p w:rsidR="008D2461" w:rsidRPr="00353908" w:rsidRDefault="008D2461" w:rsidP="008D2461">
      <w:r w:rsidRPr="00353908">
        <w:t>ÚSES – územní systémy ekologické stability nejsou stavbou dotčeny.</w:t>
      </w:r>
    </w:p>
    <w:p w:rsidR="008D2461" w:rsidRPr="00353908" w:rsidRDefault="008D2461" w:rsidP="008D2461">
      <w:r w:rsidRPr="00353908">
        <w:t>- Regionální systém – v místě stavby se nenachází</w:t>
      </w:r>
    </w:p>
    <w:p w:rsidR="008D2461" w:rsidRPr="00353908" w:rsidRDefault="008D2461" w:rsidP="008D2461">
      <w:pPr>
        <w:ind w:left="1276" w:hanging="142"/>
      </w:pPr>
      <w:r w:rsidRPr="00353908">
        <w:t>- Lokální biocenter – v místě stavby se nenachází</w:t>
      </w:r>
    </w:p>
    <w:p w:rsidR="008D2461" w:rsidRPr="00353908" w:rsidRDefault="008D2461" w:rsidP="008D2461">
      <w:r w:rsidRPr="00353908">
        <w:t>- Lokální biokoridor -  K5, vymezený podél potoka v podmáčené nivě s doprovodným rozvolněným porostem olše, místy vzrostlé vrby křehké. Bude ponechán dosavadní stav. Úpravy opevněných svahů jsou v maximální míře minimalizovány.</w:t>
      </w:r>
    </w:p>
    <w:p w:rsidR="008D2461" w:rsidRPr="002516E5" w:rsidRDefault="008D2461" w:rsidP="008D2461">
      <w:r w:rsidRPr="002516E5">
        <w:t xml:space="preserve">Podrobnosti viz Dokladová část PD </w:t>
      </w:r>
    </w:p>
    <w:p w:rsidR="008D2461" w:rsidRPr="00AC1392" w:rsidRDefault="008D2461" w:rsidP="008D2461">
      <w:pPr>
        <w:rPr>
          <w:color w:val="0070C0"/>
        </w:rPr>
      </w:pPr>
    </w:p>
    <w:p w:rsidR="008D2461" w:rsidRPr="007B490B" w:rsidRDefault="008D2461" w:rsidP="008D2461">
      <w:pPr>
        <w:rPr>
          <w:b/>
        </w:rPr>
      </w:pPr>
      <w:r w:rsidRPr="007B490B">
        <w:rPr>
          <w:b/>
        </w:rPr>
        <w:t>Ochranná pásma inženýrských sítí</w:t>
      </w:r>
    </w:p>
    <w:p w:rsidR="008D2461" w:rsidRPr="00353908" w:rsidRDefault="008D2461" w:rsidP="008D2461">
      <w:r w:rsidRPr="00353908">
        <w:t>V místě stavby se nachází ochranné pásmo inženýrských sítí:</w:t>
      </w:r>
    </w:p>
    <w:p w:rsidR="008D2461" w:rsidRPr="00353908" w:rsidRDefault="008D2461" w:rsidP="008D2461">
      <w:pPr>
        <w:tabs>
          <w:tab w:val="right" w:leader="dot" w:pos="9072"/>
        </w:tabs>
        <w:jc w:val="left"/>
      </w:pPr>
      <w:r w:rsidRPr="00353908">
        <w:t xml:space="preserve">Sdělovací optické podzemní vedení a nadzemní vedení (na mostě je zrušené vedení) </w:t>
      </w:r>
      <w:r w:rsidRPr="00353908">
        <w:tab/>
        <w:t>CETIN a.s.</w:t>
      </w:r>
    </w:p>
    <w:p w:rsidR="008D2461" w:rsidRPr="00353908" w:rsidRDefault="008D2461" w:rsidP="008D2461">
      <w:pPr>
        <w:tabs>
          <w:tab w:val="right" w:leader="dot" w:pos="9072"/>
        </w:tabs>
        <w:jc w:val="left"/>
      </w:pPr>
      <w:r w:rsidRPr="00353908">
        <w:t>Nadzemní vedení VN, NN, trafostanice VN/NN, podzemní vedení NN</w:t>
      </w:r>
      <w:r w:rsidRPr="00353908">
        <w:tab/>
        <w:t>E.ON</w:t>
      </w:r>
    </w:p>
    <w:p w:rsidR="008D2461" w:rsidRPr="00353908" w:rsidRDefault="008D2461" w:rsidP="008D2461">
      <w:pPr>
        <w:tabs>
          <w:tab w:val="right" w:leader="dot" w:pos="9072"/>
        </w:tabs>
        <w:jc w:val="left"/>
      </w:pPr>
      <w:r w:rsidRPr="00353908">
        <w:t>Vodovod a kanalizace (další plánovaný záměr výstavby kanalizace pro ČOV)</w:t>
      </w:r>
      <w:r w:rsidRPr="00353908">
        <w:tab/>
        <w:t>obec Třeštice</w:t>
      </w:r>
    </w:p>
    <w:p w:rsidR="008D2461" w:rsidRDefault="008D2461" w:rsidP="008D2461">
      <w:pPr>
        <w:rPr>
          <w:color w:val="0070C0"/>
        </w:rPr>
      </w:pPr>
    </w:p>
    <w:p w:rsidR="008D2461" w:rsidRPr="00AC1392" w:rsidRDefault="008D2461" w:rsidP="008D2461">
      <w:pPr>
        <w:rPr>
          <w:color w:val="0070C0"/>
        </w:rPr>
      </w:pPr>
      <w:r w:rsidRPr="00353908">
        <w:t>Vyjádření správců dotčených, případně překládaných sítí jsou součástí dokladové části. Při zpracování realizační dokumentace a při realizaci samotné je bezpodmínečně nutné respektovat podmínky správců dotčených sítí. Přítomnost ochranných pásem stávajících inženýrských sítí se odráží ve zvýšené náročnosti při provádění zemních prací např. odkopávky prováděné ručně</w:t>
      </w:r>
      <w:r>
        <w:t>.</w:t>
      </w:r>
    </w:p>
    <w:p w:rsidR="008D2461" w:rsidRPr="002020D2" w:rsidRDefault="008D2461" w:rsidP="008D2461">
      <w:pPr>
        <w:tabs>
          <w:tab w:val="left" w:pos="5220"/>
        </w:tabs>
        <w:outlineLvl w:val="0"/>
        <w:rPr>
          <w:b/>
        </w:rPr>
      </w:pPr>
      <w:r w:rsidRPr="002020D2">
        <w:rPr>
          <w:b/>
        </w:rPr>
        <w:t>Jiná chráněná území</w:t>
      </w:r>
    </w:p>
    <w:p w:rsidR="008D2461" w:rsidRPr="00353908" w:rsidRDefault="008D2461" w:rsidP="008D2461">
      <w:r w:rsidRPr="00353908">
        <w:t>Stavební záměr se nenachází:</w:t>
      </w:r>
    </w:p>
    <w:p w:rsidR="008D2461" w:rsidRPr="00353908" w:rsidRDefault="008D2461" w:rsidP="008D2461">
      <w:pPr>
        <w:tabs>
          <w:tab w:val="left" w:pos="1418"/>
        </w:tabs>
      </w:pPr>
      <w:r w:rsidRPr="00353908">
        <w:t>-</w:t>
      </w:r>
      <w:r w:rsidRPr="00353908">
        <w:tab/>
        <w:t>v památkové rezervaci nebo zóně</w:t>
      </w:r>
    </w:p>
    <w:p w:rsidR="008D2461" w:rsidRPr="00353908" w:rsidRDefault="008D2461" w:rsidP="008D2461">
      <w:pPr>
        <w:tabs>
          <w:tab w:val="left" w:pos="1418"/>
        </w:tabs>
      </w:pPr>
      <w:r w:rsidRPr="00353908">
        <w:t>-</w:t>
      </w:r>
      <w:r w:rsidRPr="00353908">
        <w:tab/>
        <w:t>ve zvláště chráněném území (národním parku, chráněné krajinné oblasti, rezervaci nebo památce)</w:t>
      </w:r>
      <w:r>
        <w:t>.</w:t>
      </w:r>
    </w:p>
    <w:p w:rsidR="008D2461" w:rsidRPr="00353908" w:rsidRDefault="008D2461" w:rsidP="008D2461"/>
    <w:p w:rsidR="008D2461" w:rsidRPr="00353908" w:rsidRDefault="008D2461" w:rsidP="008D2461">
      <w:r w:rsidRPr="00353908">
        <w:t>Archeologická ochrana:</w:t>
      </w:r>
    </w:p>
    <w:p w:rsidR="008D2461" w:rsidRPr="00353908" w:rsidRDefault="008D2461" w:rsidP="008D2461">
      <w:r w:rsidRPr="00353908">
        <w:t xml:space="preserve">Celé řešené území je územím s archeologickými nálezy ve smyslu </w:t>
      </w:r>
      <w:proofErr w:type="spellStart"/>
      <w:r w:rsidRPr="00353908">
        <w:t>ust</w:t>
      </w:r>
      <w:proofErr w:type="spellEnd"/>
      <w:r w:rsidRPr="00353908">
        <w:t xml:space="preserve">. § 22 odst. 2 zákona č. 20/1987 Sb., o státní památkové péči, ve znění pozdějších předpisů. Z této skutečnosti vyplývá pro stavebníky povinnost již v době přípravy stavební činnosti, resp. zemních prací, tento jejich záměr oznámit Archeologickému ústavu AV ČR, Praha, </w:t>
      </w:r>
      <w:proofErr w:type="spellStart"/>
      <w:r w:rsidRPr="00353908">
        <w:t>v.v.i</w:t>
      </w:r>
      <w:proofErr w:type="spellEnd"/>
      <w:r w:rsidRPr="00353908">
        <w:t xml:space="preserve">., a umožnit jemu nebo jiné organizaci, popřípadě fyzické osobě, s povolením Ministerstva kultury k provádění archeologických výzkumů (tzv. oprávněné organizaci) provést na dotčeném území záchranný archeologický výzkum. </w:t>
      </w:r>
    </w:p>
    <w:p w:rsidR="008D2461" w:rsidRPr="00353908" w:rsidRDefault="008D2461" w:rsidP="008D2461">
      <w:r w:rsidRPr="00353908">
        <w:t>Před zahájením prací bude v předstihu informován příslušný Archeologický ústav.</w:t>
      </w:r>
    </w:p>
    <w:p w:rsidR="008D2461" w:rsidRPr="00D109AE" w:rsidRDefault="008D2461" w:rsidP="009172F0">
      <w:pPr>
        <w:pStyle w:val="Nadpis3"/>
        <w:jc w:val="left"/>
      </w:pPr>
      <w:bookmarkStart w:id="130" w:name="_Toc452117022"/>
      <w:bookmarkStart w:id="131" w:name="_Toc24886331"/>
      <w:r w:rsidRPr="00D109AE">
        <w:t>Omezení provozu</w:t>
      </w:r>
      <w:bookmarkEnd w:id="130"/>
      <w:bookmarkEnd w:id="131"/>
    </w:p>
    <w:p w:rsidR="008D2461" w:rsidRPr="00D109AE" w:rsidRDefault="008D2461" w:rsidP="008D2461">
      <w:r w:rsidRPr="00D109AE">
        <w:t xml:space="preserve">Rekonstrukce mostu bude probíhat za úplného uzavření provozu na převáděné komunikaci III/11262. </w:t>
      </w:r>
    </w:p>
    <w:p w:rsidR="008D2461" w:rsidRPr="00046D2A" w:rsidRDefault="008D2461" w:rsidP="008D2461">
      <w:r w:rsidRPr="00046D2A">
        <w:t>Provoz vozidel bude po dobu výstavby převáděn po objízdné trase. Provoz pro všechnu dopravu včetně IZS bude převeden na objízdnou trasu po silnicích II. a III. třídy.</w:t>
      </w:r>
    </w:p>
    <w:p w:rsidR="008D2461" w:rsidRPr="00AC1392" w:rsidRDefault="008D2461" w:rsidP="008D2461">
      <w:pPr>
        <w:rPr>
          <w:color w:val="0070C0"/>
        </w:rPr>
      </w:pPr>
      <w:r w:rsidRPr="00670A5A">
        <w:t>Pro zajištění pěšího provozu bude po levé straně mostu zřízena provizorní lávka a zpevněná stezka.</w:t>
      </w:r>
    </w:p>
    <w:p w:rsidR="008D2461" w:rsidRPr="00AC1392" w:rsidRDefault="008D2461" w:rsidP="008D2461">
      <w:pPr>
        <w:rPr>
          <w:color w:val="0070C0"/>
        </w:rPr>
      </w:pPr>
    </w:p>
    <w:p w:rsidR="008D2461" w:rsidRPr="00D72497" w:rsidRDefault="008D2461" w:rsidP="008D2461">
      <w:r w:rsidRPr="00D72497">
        <w:lastRenderedPageBreak/>
        <w:t>Objízdná trasa je přehledně zakreslena v Situaci DIO.</w:t>
      </w:r>
    </w:p>
    <w:p w:rsidR="008D2461" w:rsidRPr="00AC1392" w:rsidRDefault="008D2461" w:rsidP="008D2461">
      <w:pPr>
        <w:rPr>
          <w:color w:val="0070C0"/>
        </w:rPr>
      </w:pPr>
    </w:p>
    <w:p w:rsidR="008D2461" w:rsidRPr="00D72497" w:rsidRDefault="008D2461" w:rsidP="008D2461">
      <w:r w:rsidRPr="00D72497">
        <w:t>Objízdné trasy včetně dopravního značení budou před termínem zahájení stavby projednány a řešeny zhotovitelem stavby s příslušným dopravním inspektorátem a s příslušným silničním správním úřadem pro potřeby stanovení přechodné úpravy provozu. Jako podklad bude sloužit příloha Situace DIO a příslušná vyjádření obsažená v Dokladové části.</w:t>
      </w:r>
    </w:p>
    <w:p w:rsidR="008D2461" w:rsidRPr="00D109AE" w:rsidRDefault="008D2461" w:rsidP="008D2461">
      <w:pPr>
        <w:pStyle w:val="Nadpis1"/>
      </w:pPr>
      <w:bookmarkStart w:id="132" w:name="_Toc452117023"/>
      <w:bookmarkStart w:id="133" w:name="_Toc24886332"/>
      <w:bookmarkEnd w:id="126"/>
      <w:r w:rsidRPr="00D109AE">
        <w:t>Přehled provedených výpočtů</w:t>
      </w:r>
      <w:bookmarkEnd w:id="132"/>
      <w:bookmarkEnd w:id="133"/>
    </w:p>
    <w:p w:rsidR="008D2461" w:rsidRPr="00D109AE" w:rsidRDefault="008D2461" w:rsidP="009172F0">
      <w:pPr>
        <w:pStyle w:val="Nadpis2"/>
        <w:tabs>
          <w:tab w:val="clear" w:pos="1080"/>
        </w:tabs>
      </w:pPr>
      <w:bookmarkStart w:id="134" w:name="_Toc452117024"/>
      <w:bookmarkStart w:id="135" w:name="_Toc24886333"/>
      <w:r w:rsidRPr="00D109AE">
        <w:t>Vytyčovací údaje</w:t>
      </w:r>
      <w:bookmarkEnd w:id="134"/>
      <w:bookmarkEnd w:id="135"/>
    </w:p>
    <w:p w:rsidR="008D2461" w:rsidRPr="00D109AE" w:rsidRDefault="008D2461" w:rsidP="008D2461">
      <w:r w:rsidRPr="00D109AE">
        <w:t>Základní vytyčovací údaje jsou přehledně uvedeny ve výkresové části dokumentace, převážně ve výkresech tvarů spodní stavby a nosné konstrukce.</w:t>
      </w:r>
    </w:p>
    <w:p w:rsidR="008D2461" w:rsidRPr="00D109AE" w:rsidRDefault="008D2461" w:rsidP="008D2461">
      <w:r w:rsidRPr="00D109AE">
        <w:t>Souřadnicový systém:</w:t>
      </w:r>
      <w:r w:rsidRPr="00D109AE">
        <w:tab/>
      </w:r>
      <w:r w:rsidRPr="00D109AE">
        <w:tab/>
        <w:t>S-JTSK</w:t>
      </w:r>
    </w:p>
    <w:p w:rsidR="008D2461" w:rsidRPr="00D109AE" w:rsidRDefault="008D2461" w:rsidP="008D2461">
      <w:r w:rsidRPr="00D109AE">
        <w:t>Výškový systém:</w:t>
      </w:r>
      <w:r w:rsidRPr="00D109AE">
        <w:tab/>
      </w:r>
      <w:r w:rsidRPr="00D109AE">
        <w:tab/>
      </w:r>
      <w:r w:rsidRPr="00D109AE">
        <w:tab/>
      </w:r>
      <w:proofErr w:type="spellStart"/>
      <w:r w:rsidRPr="00D109AE">
        <w:t>Bpv</w:t>
      </w:r>
      <w:proofErr w:type="spellEnd"/>
    </w:p>
    <w:p w:rsidR="008D2461" w:rsidRPr="00D109AE" w:rsidRDefault="008D2461" w:rsidP="009172F0">
      <w:pPr>
        <w:pStyle w:val="Nadpis2"/>
        <w:tabs>
          <w:tab w:val="clear" w:pos="1080"/>
        </w:tabs>
      </w:pPr>
      <w:bookmarkStart w:id="136" w:name="_Toc24886334"/>
      <w:r w:rsidRPr="00D109AE">
        <w:t>Prostorové uspořádání a geometrie mostu</w:t>
      </w:r>
      <w:bookmarkEnd w:id="136"/>
    </w:p>
    <w:p w:rsidR="008D2461" w:rsidRPr="00D109AE" w:rsidRDefault="008D2461" w:rsidP="008D2461">
      <w:r w:rsidRPr="00D109AE">
        <w:t>Prostorové uspořádání a geometrie mostu respektuje směrové a výškové vedení převáděné komunikace a překračované překážky. Základní parametry objektu jsou uvedeny v kapitole 2.</w:t>
      </w:r>
    </w:p>
    <w:p w:rsidR="008D2461" w:rsidRPr="00D109AE" w:rsidRDefault="008D2461" w:rsidP="009172F0">
      <w:pPr>
        <w:pStyle w:val="Nadpis2"/>
        <w:tabs>
          <w:tab w:val="clear" w:pos="1080"/>
        </w:tabs>
      </w:pPr>
      <w:bookmarkStart w:id="137" w:name="_Toc452117025"/>
      <w:bookmarkStart w:id="138" w:name="_Toc24886335"/>
      <w:r w:rsidRPr="00D109AE">
        <w:t>Statický výpočet</w:t>
      </w:r>
      <w:bookmarkEnd w:id="137"/>
      <w:bookmarkEnd w:id="138"/>
    </w:p>
    <w:p w:rsidR="008D2461" w:rsidRPr="00D109AE" w:rsidRDefault="008D2461" w:rsidP="008D2461">
      <w:r w:rsidRPr="00D109AE">
        <w:t>Nosná konstrukce a spodní stavba mostu byla staticky prověřena na prostorovém modelu jak v podélném, tak v příčném směru. Samostatně bylo posouzeno založení.</w:t>
      </w:r>
    </w:p>
    <w:p w:rsidR="008D2461" w:rsidRPr="00D109AE" w:rsidRDefault="008D2461" w:rsidP="008D2461">
      <w:r w:rsidRPr="00D109AE">
        <w:t>Statické výpočty jsou uvedeny v samostatné příloze.</w:t>
      </w:r>
    </w:p>
    <w:p w:rsidR="008D2461" w:rsidRPr="0079141B" w:rsidRDefault="008D2461" w:rsidP="009172F0">
      <w:pPr>
        <w:pStyle w:val="Nadpis2"/>
        <w:tabs>
          <w:tab w:val="clear" w:pos="1080"/>
        </w:tabs>
      </w:pPr>
      <w:bookmarkStart w:id="139" w:name="_Toc452117026"/>
      <w:bookmarkStart w:id="140" w:name="_Toc24886336"/>
      <w:r w:rsidRPr="0079141B">
        <w:t>Hydrotechnický výpočet</w:t>
      </w:r>
      <w:bookmarkEnd w:id="139"/>
      <w:bookmarkEnd w:id="140"/>
    </w:p>
    <w:p w:rsidR="008D2461" w:rsidRPr="00AD52D5" w:rsidRDefault="008D2461" w:rsidP="008D2461">
      <w:r w:rsidRPr="00AD52D5">
        <w:t xml:space="preserve">Pro stanovení úrovně návrhového průtoku NP (Q50) a kontrolního návrhového průtoku KNP (Q100) byl zpracován Hydrotechnický výpočet. Výsledky Hydrotechnického výpočtu byly v projektu zohledněny a podrobněji jsou uvedeny v samostatné </w:t>
      </w:r>
      <w:r w:rsidR="00364942" w:rsidRPr="00AD52D5">
        <w:t xml:space="preserve">příloze </w:t>
      </w:r>
      <w:r w:rsidR="00364942">
        <w:t>G</w:t>
      </w:r>
      <w:r w:rsidR="00364942" w:rsidRPr="00AD52D5">
        <w:t>.</w:t>
      </w:r>
      <w:r w:rsidR="00364942">
        <w:t xml:space="preserve"> 1 Hydrotechnický</w:t>
      </w:r>
      <w:r w:rsidRPr="00AD52D5">
        <w:t xml:space="preserve"> výpočet. </w:t>
      </w:r>
    </w:p>
    <w:p w:rsidR="008D2461" w:rsidRPr="00620997" w:rsidRDefault="008D2461" w:rsidP="008D2461">
      <w:pPr>
        <w:pStyle w:val="Nadpis1"/>
      </w:pPr>
      <w:bookmarkStart w:id="141" w:name="_Toc24886337"/>
      <w:bookmarkStart w:id="142" w:name="_Toc452117027"/>
      <w:r w:rsidRPr="00620997">
        <w:t>Ř</w:t>
      </w:r>
      <w:r w:rsidRPr="00620997">
        <w:rPr>
          <w:rFonts w:eastAsia="TimesCE-Italic"/>
        </w:rPr>
        <w:t>e</w:t>
      </w:r>
      <w:r w:rsidRPr="00620997">
        <w:rPr>
          <w:rFonts w:eastAsia="TimesCE-Italic" w:hint="eastAsia"/>
        </w:rPr>
        <w:t>š</w:t>
      </w:r>
      <w:r w:rsidRPr="00620997">
        <w:rPr>
          <w:rFonts w:eastAsia="TimesCE-Italic"/>
        </w:rPr>
        <w:t>en</w:t>
      </w:r>
      <w:r w:rsidRPr="00620997">
        <w:rPr>
          <w:rFonts w:eastAsia="TimesCE-Italic" w:hint="eastAsia"/>
        </w:rPr>
        <w:t>í</w:t>
      </w:r>
      <w:r w:rsidRPr="00620997">
        <w:rPr>
          <w:rFonts w:eastAsia="TimesCE-Italic"/>
        </w:rPr>
        <w:t xml:space="preserve"> p</w:t>
      </w:r>
      <w:r w:rsidRPr="00620997">
        <w:rPr>
          <w:rFonts w:eastAsia="TimesCE-Italic" w:hint="eastAsia"/>
        </w:rPr>
        <w:t>ří</w:t>
      </w:r>
      <w:r w:rsidRPr="00620997">
        <w:rPr>
          <w:rFonts w:eastAsia="TimesCE-Italic"/>
        </w:rPr>
        <w:t>stup</w:t>
      </w:r>
      <w:r w:rsidRPr="00620997">
        <w:rPr>
          <w:rFonts w:eastAsia="TimesCE-Italic" w:hint="eastAsia"/>
        </w:rPr>
        <w:t>ů</w:t>
      </w:r>
      <w:r w:rsidRPr="00620997">
        <w:rPr>
          <w:rFonts w:eastAsia="TimesCE-Italic"/>
        </w:rPr>
        <w:t xml:space="preserve"> a u</w:t>
      </w:r>
      <w:r w:rsidRPr="00620997">
        <w:rPr>
          <w:rFonts w:eastAsia="TimesCE-Italic" w:hint="eastAsia"/>
        </w:rPr>
        <w:t>ží</w:t>
      </w:r>
      <w:r w:rsidRPr="00620997">
        <w:rPr>
          <w:rFonts w:eastAsia="TimesCE-Italic"/>
        </w:rPr>
        <w:t>v</w:t>
      </w:r>
      <w:r w:rsidRPr="00620997">
        <w:rPr>
          <w:rFonts w:eastAsia="TimesCE-Italic" w:hint="eastAsia"/>
        </w:rPr>
        <w:t>á</w:t>
      </w:r>
      <w:r w:rsidRPr="00620997">
        <w:rPr>
          <w:rFonts w:eastAsia="TimesCE-Italic"/>
        </w:rPr>
        <w:t>n</w:t>
      </w:r>
      <w:r w:rsidRPr="00620997">
        <w:rPr>
          <w:rFonts w:eastAsia="TimesCE-Italic" w:hint="eastAsia"/>
        </w:rPr>
        <w:t>í</w:t>
      </w:r>
      <w:r w:rsidRPr="00620997">
        <w:rPr>
          <w:rFonts w:eastAsia="TimesCE-Italic"/>
        </w:rPr>
        <w:t xml:space="preserve"> stavby osobami s omezenou schopnost</w:t>
      </w:r>
      <w:r w:rsidRPr="00620997">
        <w:rPr>
          <w:rFonts w:eastAsia="TimesCE-Italic" w:hint="eastAsia"/>
        </w:rPr>
        <w:t>í</w:t>
      </w:r>
      <w:r w:rsidRPr="00620997">
        <w:rPr>
          <w:rFonts w:eastAsia="TimesCE-Italic"/>
        </w:rPr>
        <w:t xml:space="preserve"> pohybu a orientace</w:t>
      </w:r>
      <w:bookmarkEnd w:id="141"/>
    </w:p>
    <w:bookmarkEnd w:id="142"/>
    <w:p w:rsidR="008D2461" w:rsidRPr="00353908" w:rsidRDefault="008D2461" w:rsidP="008D2461">
      <w:r w:rsidRPr="00353908">
        <w:t>Navržený mostní objekt není napojen na veřejné chodníky. S ohledem na plánovanou výstavbu chodníků</w:t>
      </w:r>
      <w:r>
        <w:t>,</w:t>
      </w:r>
      <w:r w:rsidRPr="00353908">
        <w:t xml:space="preserve"> </w:t>
      </w:r>
      <w:r>
        <w:t>jeji</w:t>
      </w:r>
      <w:r w:rsidRPr="00353908">
        <w:t>chž stavebníkem bude obec Třeštice</w:t>
      </w:r>
      <w:r>
        <w:t>,</w:t>
      </w:r>
      <w:r w:rsidRPr="00353908">
        <w:t xml:space="preserve"> je most navržen s levostrannou chodníkovou římsou, tak aby bylo umožněno budoucí převedení chodníku přes most. Pro zajištění přechodného období do doby výstavby chodníků jsou součástí stavby mostu chodníkové plochy v rozsahu rampového napojení na stávající povrch před a za mostem. Tyto chodníkové plochy jsou řešeny v souladu s požadavky na bezbariérový přístup a umožní následné napojení na budoucí chodníky. </w:t>
      </w:r>
    </w:p>
    <w:p w:rsidR="008D2461" w:rsidRPr="007B490B" w:rsidRDefault="008D2461" w:rsidP="008D2461">
      <w:pPr>
        <w:pStyle w:val="Nadpis1"/>
      </w:pPr>
      <w:bookmarkStart w:id="143" w:name="_Toc296588324"/>
      <w:bookmarkStart w:id="144" w:name="_Toc452117034"/>
      <w:bookmarkStart w:id="145" w:name="_Toc24886338"/>
      <w:r w:rsidRPr="007B490B">
        <w:t>Závěr</w:t>
      </w:r>
      <w:bookmarkEnd w:id="143"/>
      <w:bookmarkEnd w:id="144"/>
      <w:bookmarkEnd w:id="145"/>
    </w:p>
    <w:p w:rsidR="008D2461" w:rsidRPr="007B490B" w:rsidRDefault="008D2461" w:rsidP="008D2461">
      <w:r w:rsidRPr="007B490B">
        <w:t xml:space="preserve">Dokumentace je vypracována ve stupni </w:t>
      </w:r>
      <w:r w:rsidR="00523F76">
        <w:t>PDPS.</w:t>
      </w:r>
      <w:r w:rsidRPr="007B490B">
        <w:t xml:space="preserve"> </w:t>
      </w:r>
    </w:p>
    <w:p w:rsidR="008D2461" w:rsidRPr="007B490B" w:rsidRDefault="008D2461" w:rsidP="008D2461">
      <w:pPr>
        <w:pStyle w:val="Zkladntext"/>
      </w:pPr>
    </w:p>
    <w:p w:rsidR="008D2461" w:rsidRPr="007B490B" w:rsidRDefault="008D2461" w:rsidP="008D2461">
      <w:pPr>
        <w:pStyle w:val="Zkladntext"/>
      </w:pPr>
    </w:p>
    <w:p w:rsidR="008D2461" w:rsidRPr="007B490B" w:rsidRDefault="0037372D" w:rsidP="008D2461">
      <w:pPr>
        <w:tabs>
          <w:tab w:val="right" w:pos="7920"/>
        </w:tabs>
      </w:pPr>
      <w:r>
        <w:t>V Hradci Králové 11</w:t>
      </w:r>
      <w:r w:rsidR="008D2461" w:rsidRPr="007B490B">
        <w:t>/2019</w:t>
      </w:r>
      <w:r w:rsidR="008D2461" w:rsidRPr="007B490B">
        <w:tab/>
        <w:t>Miroslav Macko</w:t>
      </w:r>
    </w:p>
    <w:p w:rsidR="008D2461" w:rsidRPr="00AC1392" w:rsidRDefault="008D2461" w:rsidP="0024726D">
      <w:pPr>
        <w:tabs>
          <w:tab w:val="right" w:pos="7920"/>
        </w:tabs>
        <w:rPr>
          <w:color w:val="0070C0"/>
        </w:rPr>
      </w:pPr>
      <w:r w:rsidRPr="00AC1392">
        <w:rPr>
          <w:noProof/>
          <w:color w:val="0070C0"/>
        </w:rPr>
        <w:drawing>
          <wp:anchor distT="0" distB="0" distL="114300" distR="114300" simplePos="0" relativeHeight="251662336" behindDoc="0" locked="0" layoutInCell="1" allowOverlap="1" wp14:anchorId="2B97F355" wp14:editId="7F5ED2A0">
            <wp:simplePos x="0" y="0"/>
            <wp:positionH relativeFrom="column">
              <wp:posOffset>4143375</wp:posOffset>
            </wp:positionH>
            <wp:positionV relativeFrom="paragraph">
              <wp:posOffset>56515</wp:posOffset>
            </wp:positionV>
            <wp:extent cx="922020" cy="523875"/>
            <wp:effectExtent l="0" t="0" r="0" b="0"/>
            <wp:wrapNone/>
            <wp:docPr id="2" name="Obrázek 2" descr="Mir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re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2020" cy="523875"/>
                    </a:xfrm>
                    <a:prstGeom prst="rect">
                      <a:avLst/>
                    </a:prstGeom>
                    <a:noFill/>
                  </pic:spPr>
                </pic:pic>
              </a:graphicData>
            </a:graphic>
            <wp14:sizeRelH relativeFrom="page">
              <wp14:pctWidth>0</wp14:pctWidth>
            </wp14:sizeRelH>
            <wp14:sizeRelV relativeFrom="page">
              <wp14:pctHeight>0</wp14:pctHeight>
            </wp14:sizeRelV>
          </wp:anchor>
        </w:drawing>
      </w:r>
      <w:r w:rsidRPr="00AC1392">
        <w:rPr>
          <w:noProof/>
          <w:color w:val="0070C0"/>
        </w:rPr>
        <w:drawing>
          <wp:anchor distT="0" distB="0" distL="114300" distR="114300" simplePos="0" relativeHeight="251661312" behindDoc="0" locked="0" layoutInCell="1" allowOverlap="1" wp14:anchorId="22439D66" wp14:editId="16FA0FB9">
            <wp:simplePos x="0" y="0"/>
            <wp:positionH relativeFrom="column">
              <wp:posOffset>5212715</wp:posOffset>
            </wp:positionH>
            <wp:positionV relativeFrom="paragraph">
              <wp:posOffset>9508490</wp:posOffset>
            </wp:positionV>
            <wp:extent cx="1038225" cy="638175"/>
            <wp:effectExtent l="19050" t="0" r="9525" b="0"/>
            <wp:wrapNone/>
            <wp:docPr id="10" name="obrázek 2" descr="Popis: podpis Ho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Popis: podpis Honza"/>
                    <pic:cNvPicPr>
                      <a:picLocks noChangeAspect="1" noChangeArrowheads="1"/>
                    </pic:cNvPicPr>
                  </pic:nvPicPr>
                  <pic:blipFill>
                    <a:blip r:embed="rId12" cstate="print"/>
                    <a:srcRect/>
                    <a:stretch>
                      <a:fillRect/>
                    </a:stretch>
                  </pic:blipFill>
                  <pic:spPr bwMode="auto">
                    <a:xfrm>
                      <a:off x="0" y="0"/>
                      <a:ext cx="1038225" cy="638175"/>
                    </a:xfrm>
                    <a:prstGeom prst="rect">
                      <a:avLst/>
                    </a:prstGeom>
                    <a:noFill/>
                    <a:ln w="9525">
                      <a:noFill/>
                      <a:miter lim="800000"/>
                      <a:headEnd/>
                      <a:tailEnd/>
                    </a:ln>
                  </pic:spPr>
                </pic:pic>
              </a:graphicData>
            </a:graphic>
          </wp:anchor>
        </w:drawing>
      </w:r>
      <w:r w:rsidRPr="00AC1392">
        <w:rPr>
          <w:noProof/>
          <w:color w:val="0070C0"/>
        </w:rPr>
        <w:drawing>
          <wp:anchor distT="0" distB="0" distL="114300" distR="114300" simplePos="0" relativeHeight="251660288" behindDoc="0" locked="0" layoutInCell="1" allowOverlap="1" wp14:anchorId="1239F27E" wp14:editId="54188DC9">
            <wp:simplePos x="0" y="0"/>
            <wp:positionH relativeFrom="column">
              <wp:posOffset>5212715</wp:posOffset>
            </wp:positionH>
            <wp:positionV relativeFrom="paragraph">
              <wp:posOffset>9508490</wp:posOffset>
            </wp:positionV>
            <wp:extent cx="1038225" cy="638175"/>
            <wp:effectExtent l="19050" t="0" r="9525" b="0"/>
            <wp:wrapNone/>
            <wp:docPr id="9" name="obrázek 2" descr="Popis: podpis Ho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Popis: podpis Honza"/>
                    <pic:cNvPicPr>
                      <a:picLocks noChangeAspect="1" noChangeArrowheads="1"/>
                    </pic:cNvPicPr>
                  </pic:nvPicPr>
                  <pic:blipFill>
                    <a:blip r:embed="rId12" cstate="print"/>
                    <a:srcRect/>
                    <a:stretch>
                      <a:fillRect/>
                    </a:stretch>
                  </pic:blipFill>
                  <pic:spPr bwMode="auto">
                    <a:xfrm>
                      <a:off x="0" y="0"/>
                      <a:ext cx="1038225" cy="638175"/>
                    </a:xfrm>
                    <a:prstGeom prst="rect">
                      <a:avLst/>
                    </a:prstGeom>
                    <a:noFill/>
                    <a:ln w="9525">
                      <a:noFill/>
                      <a:miter lim="800000"/>
                      <a:headEnd/>
                      <a:tailEnd/>
                    </a:ln>
                  </pic:spPr>
                </pic:pic>
              </a:graphicData>
            </a:graphic>
          </wp:anchor>
        </w:drawing>
      </w:r>
      <w:r w:rsidRPr="00AC1392">
        <w:rPr>
          <w:noProof/>
          <w:color w:val="0070C0"/>
        </w:rPr>
        <w:drawing>
          <wp:anchor distT="0" distB="0" distL="114300" distR="114300" simplePos="0" relativeHeight="251659264" behindDoc="0" locked="0" layoutInCell="1" allowOverlap="1" wp14:anchorId="4D0432D5" wp14:editId="351EF4EA">
            <wp:simplePos x="0" y="0"/>
            <wp:positionH relativeFrom="column">
              <wp:posOffset>5212715</wp:posOffset>
            </wp:positionH>
            <wp:positionV relativeFrom="paragraph">
              <wp:posOffset>9508490</wp:posOffset>
            </wp:positionV>
            <wp:extent cx="1038225" cy="638175"/>
            <wp:effectExtent l="19050" t="0" r="9525" b="0"/>
            <wp:wrapNone/>
            <wp:docPr id="8" name="obrázek 2" descr="Popis: podpis Ho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Popis: podpis Honza"/>
                    <pic:cNvPicPr>
                      <a:picLocks noChangeAspect="1" noChangeArrowheads="1"/>
                    </pic:cNvPicPr>
                  </pic:nvPicPr>
                  <pic:blipFill>
                    <a:blip r:embed="rId12" cstate="print"/>
                    <a:srcRect/>
                    <a:stretch>
                      <a:fillRect/>
                    </a:stretch>
                  </pic:blipFill>
                  <pic:spPr bwMode="auto">
                    <a:xfrm>
                      <a:off x="0" y="0"/>
                      <a:ext cx="1038225" cy="638175"/>
                    </a:xfrm>
                    <a:prstGeom prst="rect">
                      <a:avLst/>
                    </a:prstGeom>
                    <a:noFill/>
                    <a:ln w="9525">
                      <a:noFill/>
                      <a:miter lim="800000"/>
                      <a:headEnd/>
                      <a:tailEnd/>
                    </a:ln>
                  </pic:spPr>
                </pic:pic>
              </a:graphicData>
            </a:graphic>
          </wp:anchor>
        </w:drawing>
      </w:r>
    </w:p>
    <w:sectPr w:rsidR="008D2461" w:rsidRPr="00AC1392" w:rsidSect="00ED331C">
      <w:headerReference w:type="default" r:id="rId13"/>
      <w:footerReference w:type="default" r:id="rId14"/>
      <w:pgSz w:w="11907" w:h="16840" w:code="9"/>
      <w:pgMar w:top="1418" w:right="1021" w:bottom="1418" w:left="357" w:header="709" w:footer="709" w:gutter="1418"/>
      <w:pgBorders>
        <w:left w:val="single" w:sz="4" w:space="4" w:color="auto"/>
      </w:pgBorders>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529" w:rsidRDefault="00473529">
      <w:r>
        <w:separator/>
      </w:r>
    </w:p>
  </w:endnote>
  <w:endnote w:type="continuationSeparator" w:id="0">
    <w:p w:rsidR="00473529" w:rsidRDefault="00473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uturaT">
    <w:altName w:val="Century Gothic"/>
    <w:panose1 w:val="00000000000000000000"/>
    <w:charset w:val="EE"/>
    <w:family w:val="swiss"/>
    <w:notTrueType/>
    <w:pitch w:val="variable"/>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Arial,Bold">
    <w:panose1 w:val="00000000000000000000"/>
    <w:charset w:val="EE"/>
    <w:family w:val="auto"/>
    <w:notTrueType/>
    <w:pitch w:val="default"/>
    <w:sig w:usb0="00000005" w:usb1="00000000" w:usb2="00000000" w:usb3="00000000" w:csb0="00000002" w:csb1="00000000"/>
  </w:font>
  <w:font w:name="TimesCE-Italic">
    <w:altName w:val="MS Mincho"/>
    <w:panose1 w:val="00000000000000000000"/>
    <w:charset w:val="80"/>
    <w:family w:val="auto"/>
    <w:notTrueType/>
    <w:pitch w:val="default"/>
    <w:sig w:usb0="00000000" w:usb1="08070000" w:usb2="00000010" w:usb3="00000000" w:csb0="00020000"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362" w:rsidRDefault="00481362">
    <w:pPr>
      <w:pStyle w:val="Zpat"/>
      <w:tabs>
        <w:tab w:val="clear" w:pos="4536"/>
      </w:tabs>
      <w:ind w:left="0"/>
      <w:jc w:val="center"/>
    </w:pPr>
    <w:r>
      <w:t xml:space="preserve"> </w:t>
    </w:r>
    <w:r>
      <w:fldChar w:fldCharType="begin"/>
    </w:r>
    <w:r>
      <w:instrText xml:space="preserve"> PAGE </w:instrText>
    </w:r>
    <w:r>
      <w:fldChar w:fldCharType="separate"/>
    </w:r>
    <w:r w:rsidR="000C21FB">
      <w:rPr>
        <w:noProof/>
      </w:rPr>
      <w:t>8</w:t>
    </w:r>
    <w:r>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529" w:rsidRDefault="00473529">
      <w:r>
        <w:separator/>
      </w:r>
    </w:p>
  </w:footnote>
  <w:footnote w:type="continuationSeparator" w:id="0">
    <w:p w:rsidR="00473529" w:rsidRDefault="00473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0D2" w:rsidRPr="003550D2" w:rsidRDefault="003550D2" w:rsidP="003550D2">
    <w:pPr>
      <w:tabs>
        <w:tab w:val="left" w:pos="6237"/>
      </w:tabs>
      <w:ind w:left="284"/>
      <w:rPr>
        <w:b/>
        <w:sz w:val="24"/>
        <w:lang w:eastAsia="x-none"/>
      </w:rPr>
    </w:pPr>
    <w:r>
      <w:rPr>
        <w:noProof/>
      </w:rPr>
      <w:drawing>
        <wp:anchor distT="0" distB="0" distL="114300" distR="114300" simplePos="0" relativeHeight="251659264" behindDoc="0" locked="0" layoutInCell="1" allowOverlap="1" wp14:anchorId="3750B437" wp14:editId="2E1E796C">
          <wp:simplePos x="0" y="0"/>
          <wp:positionH relativeFrom="margin">
            <wp:posOffset>5334000</wp:posOffset>
          </wp:positionH>
          <wp:positionV relativeFrom="margin">
            <wp:posOffset>-685800</wp:posOffset>
          </wp:positionV>
          <wp:extent cx="607695" cy="462915"/>
          <wp:effectExtent l="0" t="0" r="0" b="0"/>
          <wp:wrapSquare wrapText="bothSides"/>
          <wp:docPr id="5" name="Obrázek 5" descr="Logo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695" cy="46291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Pr>
        <w:b/>
        <w:sz w:val="24"/>
        <w:lang w:eastAsia="x-none"/>
      </w:rPr>
      <w:t>D.1.2.1</w:t>
    </w:r>
    <w:r w:rsidR="00CB763B">
      <w:rPr>
        <w:b/>
        <w:sz w:val="24"/>
        <w:lang w:eastAsia="x-none"/>
      </w:rPr>
      <w:t>.1</w:t>
    </w:r>
    <w:proofErr w:type="gramEnd"/>
    <w:r>
      <w:rPr>
        <w:b/>
        <w:sz w:val="24"/>
        <w:lang w:eastAsia="x-none"/>
      </w:rPr>
      <w:t xml:space="preserve"> T</w:t>
    </w:r>
    <w:r w:rsidRPr="003550D2">
      <w:rPr>
        <w:b/>
        <w:sz w:val="24"/>
        <w:lang w:eastAsia="x-none"/>
      </w:rPr>
      <w:t>echnická zpráva</w:t>
    </w:r>
    <w:r w:rsidRPr="003550D2">
      <w:rPr>
        <w:rFonts w:ascii="Calibri" w:hAnsi="Calibri"/>
        <w:b/>
        <w:sz w:val="28"/>
        <w:szCs w:val="28"/>
        <w:lang w:eastAsia="x-none"/>
      </w:rPr>
      <w:tab/>
    </w:r>
    <w:r w:rsidRPr="003550D2">
      <w:rPr>
        <w:rFonts w:ascii="Stencil" w:hAnsi="Stencil"/>
        <w:b/>
        <w:spacing w:val="20"/>
        <w:sz w:val="28"/>
        <w:szCs w:val="28"/>
        <w:lang w:val="x-none" w:eastAsia="x-none"/>
      </w:rPr>
      <w:t>MACKO</w:t>
    </w:r>
  </w:p>
  <w:p w:rsidR="003550D2" w:rsidRPr="003550D2" w:rsidRDefault="00A94A0B" w:rsidP="003550D2">
    <w:pPr>
      <w:pBdr>
        <w:bottom w:val="single" w:sz="4" w:space="1" w:color="auto"/>
      </w:pBdr>
      <w:tabs>
        <w:tab w:val="left" w:pos="6237"/>
      </w:tabs>
      <w:ind w:left="284"/>
      <w:rPr>
        <w:sz w:val="20"/>
        <w:szCs w:val="20"/>
        <w:lang w:eastAsia="x-none"/>
      </w:rPr>
    </w:pPr>
    <w:r>
      <w:rPr>
        <w:b/>
        <w:szCs w:val="22"/>
      </w:rPr>
      <w:t xml:space="preserve">III/11262 Třeštice </w:t>
    </w:r>
    <w:r w:rsidRPr="00177CA2">
      <w:rPr>
        <w:b/>
        <w:szCs w:val="22"/>
      </w:rPr>
      <w:t xml:space="preserve">– most </w:t>
    </w:r>
    <w:proofErr w:type="spellStart"/>
    <w:r w:rsidRPr="00177CA2">
      <w:rPr>
        <w:b/>
        <w:szCs w:val="22"/>
      </w:rPr>
      <w:t>ev.č</w:t>
    </w:r>
    <w:proofErr w:type="spellEnd"/>
    <w:r w:rsidRPr="00177CA2">
      <w:rPr>
        <w:b/>
        <w:szCs w:val="22"/>
      </w:rPr>
      <w:t xml:space="preserve">. </w:t>
    </w:r>
    <w:r>
      <w:rPr>
        <w:b/>
        <w:szCs w:val="22"/>
      </w:rPr>
      <w:t>11262-2</w:t>
    </w:r>
    <w:r w:rsidR="003550D2" w:rsidRPr="003550D2">
      <w:rPr>
        <w:sz w:val="20"/>
        <w:szCs w:val="20"/>
        <w:lang w:eastAsia="x-none"/>
      </w:rPr>
      <w:tab/>
    </w:r>
    <w:r w:rsidR="003550D2" w:rsidRPr="003550D2">
      <w:rPr>
        <w:sz w:val="20"/>
        <w:szCs w:val="20"/>
        <w:lang w:val="x-none" w:eastAsia="x-none"/>
      </w:rPr>
      <w:t>Mosty a konstrukce stav</w:t>
    </w:r>
    <w:r w:rsidR="003550D2" w:rsidRPr="003550D2">
      <w:rPr>
        <w:sz w:val="20"/>
        <w:szCs w:val="20"/>
        <w:lang w:eastAsia="x-none"/>
      </w:rPr>
      <w:t>eb</w:t>
    </w:r>
  </w:p>
  <w:p w:rsidR="003550D2" w:rsidRPr="003550D2" w:rsidRDefault="003550D2" w:rsidP="003550D2">
    <w:pPr>
      <w:pBdr>
        <w:bottom w:val="single" w:sz="4" w:space="1" w:color="auto"/>
      </w:pBdr>
      <w:tabs>
        <w:tab w:val="left" w:pos="5954"/>
      </w:tabs>
      <w:ind w:left="284"/>
      <w:rPr>
        <w:b/>
        <w:sz w:val="4"/>
        <w:szCs w:val="4"/>
        <w:lang w:eastAsia="x-none"/>
      </w:rPr>
    </w:pPr>
  </w:p>
  <w:p w:rsidR="003550D2" w:rsidRPr="003550D2" w:rsidRDefault="003550D2" w:rsidP="003550D2">
    <w:pPr>
      <w:tabs>
        <w:tab w:val="left" w:pos="5954"/>
      </w:tabs>
      <w:ind w:left="284"/>
      <w:rPr>
        <w:b/>
        <w:sz w:val="8"/>
        <w:szCs w:val="8"/>
        <w:lang w:eastAsia="x-none"/>
      </w:rPr>
    </w:pPr>
  </w:p>
  <w:p w:rsidR="00481362" w:rsidRPr="003550D2" w:rsidRDefault="00481362" w:rsidP="003550D2">
    <w:pPr>
      <w:pStyle w:val="Zhlav"/>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A3B89"/>
    <w:multiLevelType w:val="singleLevel"/>
    <w:tmpl w:val="5726E172"/>
    <w:lvl w:ilvl="0">
      <w:start w:val="1"/>
      <w:numFmt w:val="bullet"/>
      <w:pStyle w:val="odrazyChar"/>
      <w:lvlText w:val=""/>
      <w:lvlJc w:val="left"/>
      <w:pPr>
        <w:tabs>
          <w:tab w:val="num" w:pos="360"/>
        </w:tabs>
        <w:ind w:left="360" w:hanging="360"/>
      </w:pPr>
      <w:rPr>
        <w:rFonts w:ascii="Symbol" w:hAnsi="Symbol" w:hint="default"/>
      </w:rPr>
    </w:lvl>
  </w:abstractNum>
  <w:abstractNum w:abstractNumId="1">
    <w:nsid w:val="17722108"/>
    <w:multiLevelType w:val="hybridMultilevel"/>
    <w:tmpl w:val="1046C36E"/>
    <w:lvl w:ilvl="0" w:tplc="0AC2099E">
      <w:start w:val="1"/>
      <w:numFmt w:val="bullet"/>
      <w:pStyle w:val="odrazy2"/>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247B466C"/>
    <w:multiLevelType w:val="hybridMultilevel"/>
    <w:tmpl w:val="B9269A8E"/>
    <w:lvl w:ilvl="0" w:tplc="04050001">
      <w:start w:val="1"/>
      <w:numFmt w:val="bullet"/>
      <w:lvlText w:val=""/>
      <w:lvlJc w:val="left"/>
      <w:pPr>
        <w:tabs>
          <w:tab w:val="num" w:pos="1855"/>
        </w:tabs>
        <w:ind w:left="1855" w:hanging="360"/>
      </w:pPr>
      <w:rPr>
        <w:rFonts w:ascii="Symbol" w:hAnsi="Symbol" w:hint="default"/>
      </w:rPr>
    </w:lvl>
    <w:lvl w:ilvl="1" w:tplc="04050003" w:tentative="1">
      <w:start w:val="1"/>
      <w:numFmt w:val="bullet"/>
      <w:lvlText w:val="o"/>
      <w:lvlJc w:val="left"/>
      <w:pPr>
        <w:tabs>
          <w:tab w:val="num" w:pos="2575"/>
        </w:tabs>
        <w:ind w:left="2575" w:hanging="360"/>
      </w:pPr>
      <w:rPr>
        <w:rFonts w:ascii="Courier New" w:hAnsi="Courier New" w:cs="Courier New" w:hint="default"/>
      </w:rPr>
    </w:lvl>
    <w:lvl w:ilvl="2" w:tplc="04050005" w:tentative="1">
      <w:start w:val="1"/>
      <w:numFmt w:val="bullet"/>
      <w:lvlText w:val=""/>
      <w:lvlJc w:val="left"/>
      <w:pPr>
        <w:tabs>
          <w:tab w:val="num" w:pos="3295"/>
        </w:tabs>
        <w:ind w:left="3295" w:hanging="360"/>
      </w:pPr>
      <w:rPr>
        <w:rFonts w:ascii="Wingdings" w:hAnsi="Wingdings" w:hint="default"/>
      </w:rPr>
    </w:lvl>
    <w:lvl w:ilvl="3" w:tplc="04050001" w:tentative="1">
      <w:start w:val="1"/>
      <w:numFmt w:val="bullet"/>
      <w:lvlText w:val=""/>
      <w:lvlJc w:val="left"/>
      <w:pPr>
        <w:tabs>
          <w:tab w:val="num" w:pos="4015"/>
        </w:tabs>
        <w:ind w:left="4015" w:hanging="360"/>
      </w:pPr>
      <w:rPr>
        <w:rFonts w:ascii="Symbol" w:hAnsi="Symbol" w:hint="default"/>
      </w:rPr>
    </w:lvl>
    <w:lvl w:ilvl="4" w:tplc="04050003" w:tentative="1">
      <w:start w:val="1"/>
      <w:numFmt w:val="bullet"/>
      <w:lvlText w:val="o"/>
      <w:lvlJc w:val="left"/>
      <w:pPr>
        <w:tabs>
          <w:tab w:val="num" w:pos="4735"/>
        </w:tabs>
        <w:ind w:left="4735" w:hanging="360"/>
      </w:pPr>
      <w:rPr>
        <w:rFonts w:ascii="Courier New" w:hAnsi="Courier New" w:cs="Courier New" w:hint="default"/>
      </w:rPr>
    </w:lvl>
    <w:lvl w:ilvl="5" w:tplc="04050005" w:tentative="1">
      <w:start w:val="1"/>
      <w:numFmt w:val="bullet"/>
      <w:lvlText w:val=""/>
      <w:lvlJc w:val="left"/>
      <w:pPr>
        <w:tabs>
          <w:tab w:val="num" w:pos="5455"/>
        </w:tabs>
        <w:ind w:left="5455" w:hanging="360"/>
      </w:pPr>
      <w:rPr>
        <w:rFonts w:ascii="Wingdings" w:hAnsi="Wingdings" w:hint="default"/>
      </w:rPr>
    </w:lvl>
    <w:lvl w:ilvl="6" w:tplc="04050001" w:tentative="1">
      <w:start w:val="1"/>
      <w:numFmt w:val="bullet"/>
      <w:lvlText w:val=""/>
      <w:lvlJc w:val="left"/>
      <w:pPr>
        <w:tabs>
          <w:tab w:val="num" w:pos="6175"/>
        </w:tabs>
        <w:ind w:left="6175" w:hanging="360"/>
      </w:pPr>
      <w:rPr>
        <w:rFonts w:ascii="Symbol" w:hAnsi="Symbol" w:hint="default"/>
      </w:rPr>
    </w:lvl>
    <w:lvl w:ilvl="7" w:tplc="04050003" w:tentative="1">
      <w:start w:val="1"/>
      <w:numFmt w:val="bullet"/>
      <w:lvlText w:val="o"/>
      <w:lvlJc w:val="left"/>
      <w:pPr>
        <w:tabs>
          <w:tab w:val="num" w:pos="6895"/>
        </w:tabs>
        <w:ind w:left="6895" w:hanging="360"/>
      </w:pPr>
      <w:rPr>
        <w:rFonts w:ascii="Courier New" w:hAnsi="Courier New" w:cs="Courier New" w:hint="default"/>
      </w:rPr>
    </w:lvl>
    <w:lvl w:ilvl="8" w:tplc="04050005" w:tentative="1">
      <w:start w:val="1"/>
      <w:numFmt w:val="bullet"/>
      <w:lvlText w:val=""/>
      <w:lvlJc w:val="left"/>
      <w:pPr>
        <w:tabs>
          <w:tab w:val="num" w:pos="7615"/>
        </w:tabs>
        <w:ind w:left="7615" w:hanging="360"/>
      </w:pPr>
      <w:rPr>
        <w:rFonts w:ascii="Wingdings" w:hAnsi="Wingdings" w:hint="default"/>
      </w:rPr>
    </w:lvl>
  </w:abstractNum>
  <w:abstractNum w:abstractNumId="3">
    <w:nsid w:val="35EB46A3"/>
    <w:multiLevelType w:val="hybridMultilevel"/>
    <w:tmpl w:val="4D0C513A"/>
    <w:lvl w:ilvl="0" w:tplc="2F8693EE">
      <w:start w:val="8"/>
      <w:numFmt w:val="bullet"/>
      <w:lvlText w:val="-"/>
      <w:lvlJc w:val="left"/>
      <w:pPr>
        <w:tabs>
          <w:tab w:val="num" w:pos="1495"/>
        </w:tabs>
        <w:ind w:left="1495" w:hanging="360"/>
      </w:pPr>
      <w:rPr>
        <w:rFonts w:ascii="Times New Roman" w:eastAsia="Times New Roman" w:hAnsi="Times New Roman" w:cs="Times New Roman" w:hint="default"/>
      </w:rPr>
    </w:lvl>
    <w:lvl w:ilvl="1" w:tplc="FFFFFFFF">
      <w:start w:val="1"/>
      <w:numFmt w:val="bullet"/>
      <w:lvlText w:val="o"/>
      <w:lvlJc w:val="left"/>
      <w:pPr>
        <w:tabs>
          <w:tab w:val="num" w:pos="2215"/>
        </w:tabs>
        <w:ind w:left="2215" w:hanging="360"/>
      </w:pPr>
      <w:rPr>
        <w:rFonts w:ascii="Courier New" w:hAnsi="Courier New" w:hint="default"/>
      </w:rPr>
    </w:lvl>
    <w:lvl w:ilvl="2" w:tplc="FFFFFFFF">
      <w:start w:val="1"/>
      <w:numFmt w:val="bullet"/>
      <w:lvlText w:val=""/>
      <w:lvlJc w:val="left"/>
      <w:pPr>
        <w:tabs>
          <w:tab w:val="num" w:pos="2935"/>
        </w:tabs>
        <w:ind w:left="2935" w:hanging="360"/>
      </w:pPr>
      <w:rPr>
        <w:rFonts w:ascii="Wingdings" w:hAnsi="Wingdings" w:hint="default"/>
      </w:rPr>
    </w:lvl>
    <w:lvl w:ilvl="3" w:tplc="FFFFFFFF" w:tentative="1">
      <w:start w:val="1"/>
      <w:numFmt w:val="bullet"/>
      <w:lvlText w:val=""/>
      <w:lvlJc w:val="left"/>
      <w:pPr>
        <w:tabs>
          <w:tab w:val="num" w:pos="3655"/>
        </w:tabs>
        <w:ind w:left="3655" w:hanging="360"/>
      </w:pPr>
      <w:rPr>
        <w:rFonts w:ascii="Symbol" w:hAnsi="Symbol" w:hint="default"/>
      </w:rPr>
    </w:lvl>
    <w:lvl w:ilvl="4" w:tplc="FFFFFFFF" w:tentative="1">
      <w:start w:val="1"/>
      <w:numFmt w:val="bullet"/>
      <w:lvlText w:val="o"/>
      <w:lvlJc w:val="left"/>
      <w:pPr>
        <w:tabs>
          <w:tab w:val="num" w:pos="4375"/>
        </w:tabs>
        <w:ind w:left="4375" w:hanging="360"/>
      </w:pPr>
      <w:rPr>
        <w:rFonts w:ascii="Courier New" w:hAnsi="Courier New" w:hint="default"/>
      </w:rPr>
    </w:lvl>
    <w:lvl w:ilvl="5" w:tplc="FFFFFFFF" w:tentative="1">
      <w:start w:val="1"/>
      <w:numFmt w:val="bullet"/>
      <w:lvlText w:val=""/>
      <w:lvlJc w:val="left"/>
      <w:pPr>
        <w:tabs>
          <w:tab w:val="num" w:pos="5095"/>
        </w:tabs>
        <w:ind w:left="5095" w:hanging="360"/>
      </w:pPr>
      <w:rPr>
        <w:rFonts w:ascii="Wingdings" w:hAnsi="Wingdings" w:hint="default"/>
      </w:rPr>
    </w:lvl>
    <w:lvl w:ilvl="6" w:tplc="FFFFFFFF" w:tentative="1">
      <w:start w:val="1"/>
      <w:numFmt w:val="bullet"/>
      <w:lvlText w:val=""/>
      <w:lvlJc w:val="left"/>
      <w:pPr>
        <w:tabs>
          <w:tab w:val="num" w:pos="5815"/>
        </w:tabs>
        <w:ind w:left="5815" w:hanging="360"/>
      </w:pPr>
      <w:rPr>
        <w:rFonts w:ascii="Symbol" w:hAnsi="Symbol" w:hint="default"/>
      </w:rPr>
    </w:lvl>
    <w:lvl w:ilvl="7" w:tplc="FFFFFFFF" w:tentative="1">
      <w:start w:val="1"/>
      <w:numFmt w:val="bullet"/>
      <w:lvlText w:val="o"/>
      <w:lvlJc w:val="left"/>
      <w:pPr>
        <w:tabs>
          <w:tab w:val="num" w:pos="6535"/>
        </w:tabs>
        <w:ind w:left="6535" w:hanging="360"/>
      </w:pPr>
      <w:rPr>
        <w:rFonts w:ascii="Courier New" w:hAnsi="Courier New" w:hint="default"/>
      </w:rPr>
    </w:lvl>
    <w:lvl w:ilvl="8" w:tplc="FFFFFFFF" w:tentative="1">
      <w:start w:val="1"/>
      <w:numFmt w:val="bullet"/>
      <w:lvlText w:val=""/>
      <w:lvlJc w:val="left"/>
      <w:pPr>
        <w:tabs>
          <w:tab w:val="num" w:pos="7255"/>
        </w:tabs>
        <w:ind w:left="7255" w:hanging="360"/>
      </w:pPr>
      <w:rPr>
        <w:rFonts w:ascii="Wingdings" w:hAnsi="Wingdings" w:hint="default"/>
      </w:rPr>
    </w:lvl>
  </w:abstractNum>
  <w:abstractNum w:abstractNumId="4">
    <w:nsid w:val="3EEA5F7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
    <w:nsid w:val="3FA01F86"/>
    <w:multiLevelType w:val="multilevel"/>
    <w:tmpl w:val="0DF4997C"/>
    <w:lvl w:ilvl="0">
      <w:start w:val="1"/>
      <w:numFmt w:val="decimal"/>
      <w:pStyle w:val="slovanNadpis1"/>
      <w:suff w:val="space"/>
      <w:lvlText w:val="%1."/>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pStyle w:val="slovanNadpis2"/>
      <w:lvlText w:val="%2)"/>
      <w:lvlJc w:val="left"/>
      <w:pPr>
        <w:tabs>
          <w:tab w:val="num" w:pos="36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Restart w:val="0"/>
      <w:suff w:val="space"/>
      <w:lvlText w:val="%3%1%2"/>
      <w:lvlJc w:val="left"/>
      <w:pPr>
        <w:ind w:left="0" w:firstLine="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41FB7B2A"/>
    <w:multiLevelType w:val="hybridMultilevel"/>
    <w:tmpl w:val="60669B58"/>
    <w:lvl w:ilvl="0" w:tplc="4E963C2A">
      <w:numFmt w:val="bullet"/>
      <w:lvlText w:val="-"/>
      <w:lvlJc w:val="left"/>
      <w:pPr>
        <w:ind w:left="1353" w:hanging="360"/>
      </w:pPr>
      <w:rPr>
        <w:rFonts w:ascii="Arial" w:eastAsia="Times New Roman" w:hAnsi="Arial"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nsid w:val="54800618"/>
    <w:multiLevelType w:val="hybridMultilevel"/>
    <w:tmpl w:val="10C0D8B2"/>
    <w:lvl w:ilvl="0" w:tplc="E108AC16">
      <w:numFmt w:val="bullet"/>
      <w:pStyle w:val="Nadpisodraka"/>
      <w:lvlText w:val=""/>
      <w:lvlJc w:val="left"/>
      <w:pPr>
        <w:tabs>
          <w:tab w:val="num" w:pos="1437"/>
        </w:tabs>
        <w:ind w:left="1437" w:hanging="360"/>
      </w:pPr>
      <w:rPr>
        <w:rFonts w:ascii="Symbol" w:eastAsia="Times New Roman" w:hAnsi="Symbol" w:cs="Times New Roman" w:hint="default"/>
      </w:rPr>
    </w:lvl>
    <w:lvl w:ilvl="1" w:tplc="04050003" w:tentative="1">
      <w:start w:val="1"/>
      <w:numFmt w:val="bullet"/>
      <w:lvlText w:val="o"/>
      <w:lvlJc w:val="left"/>
      <w:pPr>
        <w:tabs>
          <w:tab w:val="num" w:pos="2157"/>
        </w:tabs>
        <w:ind w:left="2157" w:hanging="360"/>
      </w:pPr>
      <w:rPr>
        <w:rFonts w:ascii="Courier New" w:hAnsi="Courier New" w:cs="Courier New" w:hint="default"/>
      </w:rPr>
    </w:lvl>
    <w:lvl w:ilvl="2" w:tplc="04050005" w:tentative="1">
      <w:start w:val="1"/>
      <w:numFmt w:val="bullet"/>
      <w:lvlText w:val=""/>
      <w:lvlJc w:val="left"/>
      <w:pPr>
        <w:tabs>
          <w:tab w:val="num" w:pos="2877"/>
        </w:tabs>
        <w:ind w:left="2877" w:hanging="360"/>
      </w:pPr>
      <w:rPr>
        <w:rFonts w:ascii="Wingdings" w:hAnsi="Wingdings" w:hint="default"/>
      </w:rPr>
    </w:lvl>
    <w:lvl w:ilvl="3" w:tplc="04050001" w:tentative="1">
      <w:start w:val="1"/>
      <w:numFmt w:val="bullet"/>
      <w:lvlText w:val=""/>
      <w:lvlJc w:val="left"/>
      <w:pPr>
        <w:tabs>
          <w:tab w:val="num" w:pos="3597"/>
        </w:tabs>
        <w:ind w:left="3597" w:hanging="360"/>
      </w:pPr>
      <w:rPr>
        <w:rFonts w:ascii="Symbol" w:hAnsi="Symbol" w:hint="default"/>
      </w:rPr>
    </w:lvl>
    <w:lvl w:ilvl="4" w:tplc="04050003" w:tentative="1">
      <w:start w:val="1"/>
      <w:numFmt w:val="bullet"/>
      <w:lvlText w:val="o"/>
      <w:lvlJc w:val="left"/>
      <w:pPr>
        <w:tabs>
          <w:tab w:val="num" w:pos="4317"/>
        </w:tabs>
        <w:ind w:left="4317" w:hanging="360"/>
      </w:pPr>
      <w:rPr>
        <w:rFonts w:ascii="Courier New" w:hAnsi="Courier New" w:cs="Courier New" w:hint="default"/>
      </w:rPr>
    </w:lvl>
    <w:lvl w:ilvl="5" w:tplc="04050005" w:tentative="1">
      <w:start w:val="1"/>
      <w:numFmt w:val="bullet"/>
      <w:lvlText w:val=""/>
      <w:lvlJc w:val="left"/>
      <w:pPr>
        <w:tabs>
          <w:tab w:val="num" w:pos="5037"/>
        </w:tabs>
        <w:ind w:left="5037" w:hanging="360"/>
      </w:pPr>
      <w:rPr>
        <w:rFonts w:ascii="Wingdings" w:hAnsi="Wingdings" w:hint="default"/>
      </w:rPr>
    </w:lvl>
    <w:lvl w:ilvl="6" w:tplc="04050001" w:tentative="1">
      <w:start w:val="1"/>
      <w:numFmt w:val="bullet"/>
      <w:lvlText w:val=""/>
      <w:lvlJc w:val="left"/>
      <w:pPr>
        <w:tabs>
          <w:tab w:val="num" w:pos="5757"/>
        </w:tabs>
        <w:ind w:left="5757" w:hanging="360"/>
      </w:pPr>
      <w:rPr>
        <w:rFonts w:ascii="Symbol" w:hAnsi="Symbol" w:hint="default"/>
      </w:rPr>
    </w:lvl>
    <w:lvl w:ilvl="7" w:tplc="04050003" w:tentative="1">
      <w:start w:val="1"/>
      <w:numFmt w:val="bullet"/>
      <w:lvlText w:val="o"/>
      <w:lvlJc w:val="left"/>
      <w:pPr>
        <w:tabs>
          <w:tab w:val="num" w:pos="6477"/>
        </w:tabs>
        <w:ind w:left="6477" w:hanging="360"/>
      </w:pPr>
      <w:rPr>
        <w:rFonts w:ascii="Courier New" w:hAnsi="Courier New" w:cs="Courier New" w:hint="default"/>
      </w:rPr>
    </w:lvl>
    <w:lvl w:ilvl="8" w:tplc="04050005" w:tentative="1">
      <w:start w:val="1"/>
      <w:numFmt w:val="bullet"/>
      <w:lvlText w:val=""/>
      <w:lvlJc w:val="left"/>
      <w:pPr>
        <w:tabs>
          <w:tab w:val="num" w:pos="7197"/>
        </w:tabs>
        <w:ind w:left="7197" w:hanging="360"/>
      </w:pPr>
      <w:rPr>
        <w:rFonts w:ascii="Wingdings" w:hAnsi="Wingdings" w:hint="default"/>
      </w:rPr>
    </w:lvl>
  </w:abstractNum>
  <w:abstractNum w:abstractNumId="8">
    <w:nsid w:val="571047F0"/>
    <w:multiLevelType w:val="hybridMultilevel"/>
    <w:tmpl w:val="113814A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nsid w:val="59583F2D"/>
    <w:multiLevelType w:val="hybridMultilevel"/>
    <w:tmpl w:val="DB0ACA26"/>
    <w:lvl w:ilvl="0" w:tplc="2F8693EE">
      <w:start w:val="1"/>
      <w:numFmt w:val="bullet"/>
      <w:pStyle w:val="odrky"/>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0">
    <w:nsid w:val="7EE0242E"/>
    <w:multiLevelType w:val="multilevel"/>
    <w:tmpl w:val="15108F06"/>
    <w:lvl w:ilvl="0">
      <w:start w:val="1"/>
      <w:numFmt w:val="decimal"/>
      <w:pStyle w:val="Nadpis1"/>
      <w:lvlText w:val="%1"/>
      <w:lvlJc w:val="left"/>
      <w:pPr>
        <w:ind w:left="432" w:hanging="432"/>
      </w:pPr>
    </w:lvl>
    <w:lvl w:ilvl="1">
      <w:start w:val="1"/>
      <w:numFmt w:val="decimal"/>
      <w:pStyle w:val="Nadpis2"/>
      <w:lvlText w:val="%1.%2"/>
      <w:lvlJc w:val="left"/>
      <w:pPr>
        <w:ind w:left="1002"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 w:numId="2">
    <w:abstractNumId w:val="1"/>
  </w:num>
  <w:num w:numId="3">
    <w:abstractNumId w:val="9"/>
  </w:num>
  <w:num w:numId="4">
    <w:abstractNumId w:val="5"/>
  </w:num>
  <w:num w:numId="5">
    <w:abstractNumId w:val="10"/>
  </w:num>
  <w:num w:numId="6">
    <w:abstractNumId w:val="7"/>
  </w:num>
  <w:num w:numId="7">
    <w:abstractNumId w:val="4"/>
  </w:num>
  <w:num w:numId="8">
    <w:abstractNumId w:val="6"/>
  </w:num>
  <w:num w:numId="9">
    <w:abstractNumId w:val="8"/>
  </w:num>
  <w:num w:numId="10">
    <w:abstractNumId w:val="3"/>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768CD"/>
    <w:rsid w:val="000012DE"/>
    <w:rsid w:val="00002A36"/>
    <w:rsid w:val="00006E93"/>
    <w:rsid w:val="0001017D"/>
    <w:rsid w:val="000129F9"/>
    <w:rsid w:val="0002028B"/>
    <w:rsid w:val="0002089E"/>
    <w:rsid w:val="00020D16"/>
    <w:rsid w:val="00022A76"/>
    <w:rsid w:val="00022E1E"/>
    <w:rsid w:val="000241A6"/>
    <w:rsid w:val="00026B91"/>
    <w:rsid w:val="000319F4"/>
    <w:rsid w:val="0003373B"/>
    <w:rsid w:val="00033E57"/>
    <w:rsid w:val="0003430A"/>
    <w:rsid w:val="00034BE4"/>
    <w:rsid w:val="00034C5C"/>
    <w:rsid w:val="000356DC"/>
    <w:rsid w:val="00036B87"/>
    <w:rsid w:val="000417F5"/>
    <w:rsid w:val="00042856"/>
    <w:rsid w:val="000444F3"/>
    <w:rsid w:val="00047B55"/>
    <w:rsid w:val="0005023E"/>
    <w:rsid w:val="00052317"/>
    <w:rsid w:val="00052F03"/>
    <w:rsid w:val="000541C9"/>
    <w:rsid w:val="00055668"/>
    <w:rsid w:val="00057F74"/>
    <w:rsid w:val="00060AFA"/>
    <w:rsid w:val="00062AB6"/>
    <w:rsid w:val="000645C9"/>
    <w:rsid w:val="00065E57"/>
    <w:rsid w:val="00065EAD"/>
    <w:rsid w:val="000663EA"/>
    <w:rsid w:val="0006643E"/>
    <w:rsid w:val="0007283D"/>
    <w:rsid w:val="00072C5B"/>
    <w:rsid w:val="000733A9"/>
    <w:rsid w:val="000733D5"/>
    <w:rsid w:val="00073ECF"/>
    <w:rsid w:val="00075511"/>
    <w:rsid w:val="000768CD"/>
    <w:rsid w:val="00077321"/>
    <w:rsid w:val="00077E4C"/>
    <w:rsid w:val="0008128A"/>
    <w:rsid w:val="0008298C"/>
    <w:rsid w:val="000831F1"/>
    <w:rsid w:val="0008335F"/>
    <w:rsid w:val="0009156B"/>
    <w:rsid w:val="000919F1"/>
    <w:rsid w:val="00092B02"/>
    <w:rsid w:val="0009358B"/>
    <w:rsid w:val="0009476F"/>
    <w:rsid w:val="0009562A"/>
    <w:rsid w:val="000970BC"/>
    <w:rsid w:val="000971FA"/>
    <w:rsid w:val="00097547"/>
    <w:rsid w:val="00097B82"/>
    <w:rsid w:val="000A01AD"/>
    <w:rsid w:val="000A0398"/>
    <w:rsid w:val="000A11BA"/>
    <w:rsid w:val="000A37BD"/>
    <w:rsid w:val="000B0627"/>
    <w:rsid w:val="000B0B81"/>
    <w:rsid w:val="000B1B85"/>
    <w:rsid w:val="000B3B47"/>
    <w:rsid w:val="000B3E52"/>
    <w:rsid w:val="000B3F06"/>
    <w:rsid w:val="000B3F3D"/>
    <w:rsid w:val="000B5672"/>
    <w:rsid w:val="000B5EA3"/>
    <w:rsid w:val="000B72AF"/>
    <w:rsid w:val="000B7706"/>
    <w:rsid w:val="000C086E"/>
    <w:rsid w:val="000C1348"/>
    <w:rsid w:val="000C21FB"/>
    <w:rsid w:val="000C3AC7"/>
    <w:rsid w:val="000C40D2"/>
    <w:rsid w:val="000C6CE6"/>
    <w:rsid w:val="000D0236"/>
    <w:rsid w:val="000D0379"/>
    <w:rsid w:val="000D0869"/>
    <w:rsid w:val="000D0E14"/>
    <w:rsid w:val="000D1DD9"/>
    <w:rsid w:val="000D2D59"/>
    <w:rsid w:val="000D3753"/>
    <w:rsid w:val="000D3BB4"/>
    <w:rsid w:val="000D53E8"/>
    <w:rsid w:val="000D7182"/>
    <w:rsid w:val="000E4AA3"/>
    <w:rsid w:val="000E4EFE"/>
    <w:rsid w:val="000E6E9D"/>
    <w:rsid w:val="000F07DC"/>
    <w:rsid w:val="000F0E80"/>
    <w:rsid w:val="000F4500"/>
    <w:rsid w:val="000F7587"/>
    <w:rsid w:val="000F77E6"/>
    <w:rsid w:val="000F7CEC"/>
    <w:rsid w:val="00100079"/>
    <w:rsid w:val="001012EC"/>
    <w:rsid w:val="00101B62"/>
    <w:rsid w:val="00104CC1"/>
    <w:rsid w:val="001060EA"/>
    <w:rsid w:val="00106A2A"/>
    <w:rsid w:val="00106A7E"/>
    <w:rsid w:val="0011134D"/>
    <w:rsid w:val="00111F74"/>
    <w:rsid w:val="00111F9F"/>
    <w:rsid w:val="00113B8B"/>
    <w:rsid w:val="00114190"/>
    <w:rsid w:val="001149CD"/>
    <w:rsid w:val="00114E3B"/>
    <w:rsid w:val="00115C57"/>
    <w:rsid w:val="001204F2"/>
    <w:rsid w:val="001205E9"/>
    <w:rsid w:val="001208CB"/>
    <w:rsid w:val="00121F49"/>
    <w:rsid w:val="001227F6"/>
    <w:rsid w:val="00123735"/>
    <w:rsid w:val="00124848"/>
    <w:rsid w:val="00124FEE"/>
    <w:rsid w:val="00126FCB"/>
    <w:rsid w:val="00127245"/>
    <w:rsid w:val="00127597"/>
    <w:rsid w:val="00130AFF"/>
    <w:rsid w:val="001322AE"/>
    <w:rsid w:val="0013409A"/>
    <w:rsid w:val="001343BD"/>
    <w:rsid w:val="001346CC"/>
    <w:rsid w:val="00136A12"/>
    <w:rsid w:val="00136AAB"/>
    <w:rsid w:val="0013722A"/>
    <w:rsid w:val="001376C4"/>
    <w:rsid w:val="001376D9"/>
    <w:rsid w:val="00137B57"/>
    <w:rsid w:val="00140F30"/>
    <w:rsid w:val="001410EC"/>
    <w:rsid w:val="001416BD"/>
    <w:rsid w:val="001418BB"/>
    <w:rsid w:val="001420D0"/>
    <w:rsid w:val="0014401E"/>
    <w:rsid w:val="00144216"/>
    <w:rsid w:val="00144DA6"/>
    <w:rsid w:val="00145FBC"/>
    <w:rsid w:val="00146FE4"/>
    <w:rsid w:val="00150173"/>
    <w:rsid w:val="0015088D"/>
    <w:rsid w:val="0015169A"/>
    <w:rsid w:val="00152F28"/>
    <w:rsid w:val="0015432E"/>
    <w:rsid w:val="00155FEE"/>
    <w:rsid w:val="00156D6E"/>
    <w:rsid w:val="00157A02"/>
    <w:rsid w:val="00161424"/>
    <w:rsid w:val="00161504"/>
    <w:rsid w:val="001668B4"/>
    <w:rsid w:val="001678D7"/>
    <w:rsid w:val="0017058D"/>
    <w:rsid w:val="001712BE"/>
    <w:rsid w:val="00172426"/>
    <w:rsid w:val="00174B70"/>
    <w:rsid w:val="00174CF0"/>
    <w:rsid w:val="00176444"/>
    <w:rsid w:val="001771ED"/>
    <w:rsid w:val="001773A2"/>
    <w:rsid w:val="00177D29"/>
    <w:rsid w:val="00180854"/>
    <w:rsid w:val="00180EF1"/>
    <w:rsid w:val="00181179"/>
    <w:rsid w:val="001820B0"/>
    <w:rsid w:val="00185CF1"/>
    <w:rsid w:val="00187756"/>
    <w:rsid w:val="00187E26"/>
    <w:rsid w:val="001910AB"/>
    <w:rsid w:val="001960DD"/>
    <w:rsid w:val="001A5756"/>
    <w:rsid w:val="001A6623"/>
    <w:rsid w:val="001A6869"/>
    <w:rsid w:val="001A7E15"/>
    <w:rsid w:val="001B02C0"/>
    <w:rsid w:val="001B1B40"/>
    <w:rsid w:val="001B2E29"/>
    <w:rsid w:val="001B69ED"/>
    <w:rsid w:val="001C042B"/>
    <w:rsid w:val="001C0471"/>
    <w:rsid w:val="001C0A18"/>
    <w:rsid w:val="001C0A5A"/>
    <w:rsid w:val="001C1386"/>
    <w:rsid w:val="001C1AF1"/>
    <w:rsid w:val="001C3F5C"/>
    <w:rsid w:val="001C51C0"/>
    <w:rsid w:val="001C653C"/>
    <w:rsid w:val="001C6613"/>
    <w:rsid w:val="001C7B65"/>
    <w:rsid w:val="001D0335"/>
    <w:rsid w:val="001D0723"/>
    <w:rsid w:val="001D153D"/>
    <w:rsid w:val="001D3067"/>
    <w:rsid w:val="001D379C"/>
    <w:rsid w:val="001D3E52"/>
    <w:rsid w:val="001D44A4"/>
    <w:rsid w:val="001D4C32"/>
    <w:rsid w:val="001D5FDD"/>
    <w:rsid w:val="001D62C2"/>
    <w:rsid w:val="001E01C5"/>
    <w:rsid w:val="001E035D"/>
    <w:rsid w:val="001E1895"/>
    <w:rsid w:val="001E4510"/>
    <w:rsid w:val="001E46F2"/>
    <w:rsid w:val="001E4F73"/>
    <w:rsid w:val="001E7B69"/>
    <w:rsid w:val="001F3224"/>
    <w:rsid w:val="001F3DA4"/>
    <w:rsid w:val="001F5014"/>
    <w:rsid w:val="001F5D42"/>
    <w:rsid w:val="001F6ABA"/>
    <w:rsid w:val="001F7733"/>
    <w:rsid w:val="00200CFD"/>
    <w:rsid w:val="00201D33"/>
    <w:rsid w:val="00201E90"/>
    <w:rsid w:val="00202061"/>
    <w:rsid w:val="00203225"/>
    <w:rsid w:val="00203A8E"/>
    <w:rsid w:val="00203ECC"/>
    <w:rsid w:val="002042F6"/>
    <w:rsid w:val="00204526"/>
    <w:rsid w:val="002054C9"/>
    <w:rsid w:val="00206224"/>
    <w:rsid w:val="002064FA"/>
    <w:rsid w:val="0021246F"/>
    <w:rsid w:val="0021280D"/>
    <w:rsid w:val="00215598"/>
    <w:rsid w:val="00216B3C"/>
    <w:rsid w:val="002206D5"/>
    <w:rsid w:val="00220858"/>
    <w:rsid w:val="002225BA"/>
    <w:rsid w:val="00223874"/>
    <w:rsid w:val="00223961"/>
    <w:rsid w:val="00227769"/>
    <w:rsid w:val="0023024F"/>
    <w:rsid w:val="00235812"/>
    <w:rsid w:val="00236A50"/>
    <w:rsid w:val="0024075D"/>
    <w:rsid w:val="00240D40"/>
    <w:rsid w:val="002429B7"/>
    <w:rsid w:val="002439B9"/>
    <w:rsid w:val="0024480C"/>
    <w:rsid w:val="0024726D"/>
    <w:rsid w:val="00247F7E"/>
    <w:rsid w:val="00252C89"/>
    <w:rsid w:val="00255CFB"/>
    <w:rsid w:val="00256609"/>
    <w:rsid w:val="00257239"/>
    <w:rsid w:val="00260AD6"/>
    <w:rsid w:val="0026226A"/>
    <w:rsid w:val="00262DD1"/>
    <w:rsid w:val="002635E4"/>
    <w:rsid w:val="002659C2"/>
    <w:rsid w:val="00266146"/>
    <w:rsid w:val="00266884"/>
    <w:rsid w:val="00266FE9"/>
    <w:rsid w:val="002704E9"/>
    <w:rsid w:val="00271BF1"/>
    <w:rsid w:val="00272E62"/>
    <w:rsid w:val="002737A7"/>
    <w:rsid w:val="00274076"/>
    <w:rsid w:val="00274ACD"/>
    <w:rsid w:val="002807C1"/>
    <w:rsid w:val="00283204"/>
    <w:rsid w:val="00286371"/>
    <w:rsid w:val="00286741"/>
    <w:rsid w:val="00290F2B"/>
    <w:rsid w:val="00291D5C"/>
    <w:rsid w:val="0029227B"/>
    <w:rsid w:val="00296303"/>
    <w:rsid w:val="00296EEB"/>
    <w:rsid w:val="00297F5E"/>
    <w:rsid w:val="002A19A2"/>
    <w:rsid w:val="002A2B2D"/>
    <w:rsid w:val="002A4277"/>
    <w:rsid w:val="002A4A28"/>
    <w:rsid w:val="002A799E"/>
    <w:rsid w:val="002B08CA"/>
    <w:rsid w:val="002B1189"/>
    <w:rsid w:val="002B1A23"/>
    <w:rsid w:val="002B201A"/>
    <w:rsid w:val="002B21FD"/>
    <w:rsid w:val="002C0D41"/>
    <w:rsid w:val="002C1B58"/>
    <w:rsid w:val="002C421D"/>
    <w:rsid w:val="002C43C9"/>
    <w:rsid w:val="002C5343"/>
    <w:rsid w:val="002C54E6"/>
    <w:rsid w:val="002D055B"/>
    <w:rsid w:val="002D0624"/>
    <w:rsid w:val="002D10EA"/>
    <w:rsid w:val="002D25DB"/>
    <w:rsid w:val="002D4C86"/>
    <w:rsid w:val="002D6176"/>
    <w:rsid w:val="002D7440"/>
    <w:rsid w:val="002E0058"/>
    <w:rsid w:val="002E1A9B"/>
    <w:rsid w:val="002E4297"/>
    <w:rsid w:val="002E6B73"/>
    <w:rsid w:val="002E7734"/>
    <w:rsid w:val="002E7816"/>
    <w:rsid w:val="002E7EFB"/>
    <w:rsid w:val="002F2747"/>
    <w:rsid w:val="002F32C3"/>
    <w:rsid w:val="002F33F8"/>
    <w:rsid w:val="002F3B11"/>
    <w:rsid w:val="002F4444"/>
    <w:rsid w:val="002F44E5"/>
    <w:rsid w:val="002F5BCA"/>
    <w:rsid w:val="002F61E9"/>
    <w:rsid w:val="00303427"/>
    <w:rsid w:val="003044DE"/>
    <w:rsid w:val="0030707F"/>
    <w:rsid w:val="00307219"/>
    <w:rsid w:val="003076E9"/>
    <w:rsid w:val="0031118C"/>
    <w:rsid w:val="00311F1A"/>
    <w:rsid w:val="00313273"/>
    <w:rsid w:val="00313280"/>
    <w:rsid w:val="00314FB0"/>
    <w:rsid w:val="003157A2"/>
    <w:rsid w:val="003159F6"/>
    <w:rsid w:val="00315D55"/>
    <w:rsid w:val="003161E9"/>
    <w:rsid w:val="00320553"/>
    <w:rsid w:val="003244FA"/>
    <w:rsid w:val="00326949"/>
    <w:rsid w:val="003273B7"/>
    <w:rsid w:val="003318C4"/>
    <w:rsid w:val="00333B22"/>
    <w:rsid w:val="003365CC"/>
    <w:rsid w:val="00340982"/>
    <w:rsid w:val="00341286"/>
    <w:rsid w:val="00342CC6"/>
    <w:rsid w:val="0034325A"/>
    <w:rsid w:val="003437A4"/>
    <w:rsid w:val="00344756"/>
    <w:rsid w:val="00344ADF"/>
    <w:rsid w:val="00345708"/>
    <w:rsid w:val="00346538"/>
    <w:rsid w:val="003469FD"/>
    <w:rsid w:val="00346BEB"/>
    <w:rsid w:val="003502E1"/>
    <w:rsid w:val="00352AFC"/>
    <w:rsid w:val="00353671"/>
    <w:rsid w:val="003536BF"/>
    <w:rsid w:val="00353976"/>
    <w:rsid w:val="00354C4F"/>
    <w:rsid w:val="003550D2"/>
    <w:rsid w:val="0035645A"/>
    <w:rsid w:val="00364942"/>
    <w:rsid w:val="00365F1B"/>
    <w:rsid w:val="003671FA"/>
    <w:rsid w:val="00370485"/>
    <w:rsid w:val="003720A1"/>
    <w:rsid w:val="00372E1A"/>
    <w:rsid w:val="00373434"/>
    <w:rsid w:val="0037372D"/>
    <w:rsid w:val="00375983"/>
    <w:rsid w:val="003774C5"/>
    <w:rsid w:val="003808E7"/>
    <w:rsid w:val="00380914"/>
    <w:rsid w:val="00381EF5"/>
    <w:rsid w:val="00385CC0"/>
    <w:rsid w:val="003879F8"/>
    <w:rsid w:val="003905DB"/>
    <w:rsid w:val="00392382"/>
    <w:rsid w:val="0039427F"/>
    <w:rsid w:val="00394302"/>
    <w:rsid w:val="003946C3"/>
    <w:rsid w:val="003948E5"/>
    <w:rsid w:val="0039547C"/>
    <w:rsid w:val="00396484"/>
    <w:rsid w:val="00396AA1"/>
    <w:rsid w:val="003977D5"/>
    <w:rsid w:val="003A0F96"/>
    <w:rsid w:val="003A2B7C"/>
    <w:rsid w:val="003A397A"/>
    <w:rsid w:val="003A49F4"/>
    <w:rsid w:val="003A7EC4"/>
    <w:rsid w:val="003B004E"/>
    <w:rsid w:val="003B0606"/>
    <w:rsid w:val="003B0DED"/>
    <w:rsid w:val="003B2E30"/>
    <w:rsid w:val="003B42A1"/>
    <w:rsid w:val="003B6273"/>
    <w:rsid w:val="003B647B"/>
    <w:rsid w:val="003C049F"/>
    <w:rsid w:val="003C0C36"/>
    <w:rsid w:val="003C17D7"/>
    <w:rsid w:val="003C1B91"/>
    <w:rsid w:val="003C229B"/>
    <w:rsid w:val="003C29CD"/>
    <w:rsid w:val="003C2E9B"/>
    <w:rsid w:val="003C32F7"/>
    <w:rsid w:val="003C3932"/>
    <w:rsid w:val="003C407B"/>
    <w:rsid w:val="003C5078"/>
    <w:rsid w:val="003C51FA"/>
    <w:rsid w:val="003C55D5"/>
    <w:rsid w:val="003C59D4"/>
    <w:rsid w:val="003C79ED"/>
    <w:rsid w:val="003D2A8E"/>
    <w:rsid w:val="003D3814"/>
    <w:rsid w:val="003D3D7D"/>
    <w:rsid w:val="003D4076"/>
    <w:rsid w:val="003D500E"/>
    <w:rsid w:val="003D5259"/>
    <w:rsid w:val="003D5D5B"/>
    <w:rsid w:val="003E1523"/>
    <w:rsid w:val="003E161D"/>
    <w:rsid w:val="003E176B"/>
    <w:rsid w:val="003E28AD"/>
    <w:rsid w:val="003E2CB1"/>
    <w:rsid w:val="003E4792"/>
    <w:rsid w:val="003E503F"/>
    <w:rsid w:val="003E57AF"/>
    <w:rsid w:val="003E5AFC"/>
    <w:rsid w:val="003E5C88"/>
    <w:rsid w:val="003E61FD"/>
    <w:rsid w:val="003F02D8"/>
    <w:rsid w:val="003F04D0"/>
    <w:rsid w:val="003F06B9"/>
    <w:rsid w:val="003F2338"/>
    <w:rsid w:val="003F36EF"/>
    <w:rsid w:val="003F371E"/>
    <w:rsid w:val="003F3D3D"/>
    <w:rsid w:val="003F44C2"/>
    <w:rsid w:val="003F78E5"/>
    <w:rsid w:val="004019CF"/>
    <w:rsid w:val="00401C76"/>
    <w:rsid w:val="004042AB"/>
    <w:rsid w:val="00404E62"/>
    <w:rsid w:val="004112B9"/>
    <w:rsid w:val="00411CEA"/>
    <w:rsid w:val="004125CD"/>
    <w:rsid w:val="00412FD1"/>
    <w:rsid w:val="0041519B"/>
    <w:rsid w:val="0041610D"/>
    <w:rsid w:val="00416A26"/>
    <w:rsid w:val="00417300"/>
    <w:rsid w:val="00420372"/>
    <w:rsid w:val="00420776"/>
    <w:rsid w:val="00422039"/>
    <w:rsid w:val="004224E5"/>
    <w:rsid w:val="0042257B"/>
    <w:rsid w:val="0042259D"/>
    <w:rsid w:val="00424241"/>
    <w:rsid w:val="00425E16"/>
    <w:rsid w:val="0042698F"/>
    <w:rsid w:val="00433633"/>
    <w:rsid w:val="004357AE"/>
    <w:rsid w:val="00436805"/>
    <w:rsid w:val="004422A6"/>
    <w:rsid w:val="004423EB"/>
    <w:rsid w:val="004450C4"/>
    <w:rsid w:val="00445473"/>
    <w:rsid w:val="00445775"/>
    <w:rsid w:val="004507FC"/>
    <w:rsid w:val="004508C7"/>
    <w:rsid w:val="00453910"/>
    <w:rsid w:val="00456580"/>
    <w:rsid w:val="004571B0"/>
    <w:rsid w:val="00457522"/>
    <w:rsid w:val="00457E7C"/>
    <w:rsid w:val="004601A4"/>
    <w:rsid w:val="00460F33"/>
    <w:rsid w:val="0046246D"/>
    <w:rsid w:val="004626EB"/>
    <w:rsid w:val="00462C8E"/>
    <w:rsid w:val="00462E70"/>
    <w:rsid w:val="0046579E"/>
    <w:rsid w:val="00466417"/>
    <w:rsid w:val="00466622"/>
    <w:rsid w:val="00466BE9"/>
    <w:rsid w:val="0047070A"/>
    <w:rsid w:val="00470A28"/>
    <w:rsid w:val="00470DBF"/>
    <w:rsid w:val="0047118D"/>
    <w:rsid w:val="00471BF9"/>
    <w:rsid w:val="004733D7"/>
    <w:rsid w:val="00473529"/>
    <w:rsid w:val="00477EA7"/>
    <w:rsid w:val="0048074A"/>
    <w:rsid w:val="00480B7C"/>
    <w:rsid w:val="00481362"/>
    <w:rsid w:val="00481D77"/>
    <w:rsid w:val="004827C6"/>
    <w:rsid w:val="0048374C"/>
    <w:rsid w:val="00484524"/>
    <w:rsid w:val="00484672"/>
    <w:rsid w:val="00485570"/>
    <w:rsid w:val="004858C7"/>
    <w:rsid w:val="00486AEA"/>
    <w:rsid w:val="00487331"/>
    <w:rsid w:val="00487B46"/>
    <w:rsid w:val="00487B6F"/>
    <w:rsid w:val="00490AA1"/>
    <w:rsid w:val="00490E61"/>
    <w:rsid w:val="00490E6B"/>
    <w:rsid w:val="00492DFD"/>
    <w:rsid w:val="00492F27"/>
    <w:rsid w:val="0049352E"/>
    <w:rsid w:val="00494628"/>
    <w:rsid w:val="00494E1B"/>
    <w:rsid w:val="00496F52"/>
    <w:rsid w:val="0049787C"/>
    <w:rsid w:val="004A0ABE"/>
    <w:rsid w:val="004A11CA"/>
    <w:rsid w:val="004A4B91"/>
    <w:rsid w:val="004A5F87"/>
    <w:rsid w:val="004A7182"/>
    <w:rsid w:val="004B00B3"/>
    <w:rsid w:val="004B27C1"/>
    <w:rsid w:val="004B41EF"/>
    <w:rsid w:val="004B63A6"/>
    <w:rsid w:val="004B6DBB"/>
    <w:rsid w:val="004B7561"/>
    <w:rsid w:val="004B782A"/>
    <w:rsid w:val="004B7FCC"/>
    <w:rsid w:val="004C23B6"/>
    <w:rsid w:val="004C2A66"/>
    <w:rsid w:val="004C36DD"/>
    <w:rsid w:val="004C5505"/>
    <w:rsid w:val="004C65E3"/>
    <w:rsid w:val="004C7778"/>
    <w:rsid w:val="004D11FF"/>
    <w:rsid w:val="004D24F1"/>
    <w:rsid w:val="004D3037"/>
    <w:rsid w:val="004D3375"/>
    <w:rsid w:val="004D3B4B"/>
    <w:rsid w:val="004D3B51"/>
    <w:rsid w:val="004D3BA3"/>
    <w:rsid w:val="004D405C"/>
    <w:rsid w:val="004D4737"/>
    <w:rsid w:val="004D5086"/>
    <w:rsid w:val="004D5482"/>
    <w:rsid w:val="004D57F5"/>
    <w:rsid w:val="004D5B43"/>
    <w:rsid w:val="004E2CE6"/>
    <w:rsid w:val="004E36B2"/>
    <w:rsid w:val="004E37A5"/>
    <w:rsid w:val="004E41D9"/>
    <w:rsid w:val="004E4AB1"/>
    <w:rsid w:val="004E5700"/>
    <w:rsid w:val="004E62AA"/>
    <w:rsid w:val="004F2445"/>
    <w:rsid w:val="004F51C3"/>
    <w:rsid w:val="004F5473"/>
    <w:rsid w:val="004F7F10"/>
    <w:rsid w:val="005000D8"/>
    <w:rsid w:val="00500F8B"/>
    <w:rsid w:val="00501794"/>
    <w:rsid w:val="00501CFD"/>
    <w:rsid w:val="005033CA"/>
    <w:rsid w:val="00503990"/>
    <w:rsid w:val="00510111"/>
    <w:rsid w:val="00512369"/>
    <w:rsid w:val="00513323"/>
    <w:rsid w:val="0051400A"/>
    <w:rsid w:val="005145F4"/>
    <w:rsid w:val="00515495"/>
    <w:rsid w:val="00515A75"/>
    <w:rsid w:val="00515ED4"/>
    <w:rsid w:val="005161A8"/>
    <w:rsid w:val="005173A6"/>
    <w:rsid w:val="00517573"/>
    <w:rsid w:val="005178F9"/>
    <w:rsid w:val="00520332"/>
    <w:rsid w:val="00522DFA"/>
    <w:rsid w:val="00523F76"/>
    <w:rsid w:val="005247FD"/>
    <w:rsid w:val="00525035"/>
    <w:rsid w:val="0052590D"/>
    <w:rsid w:val="0052719F"/>
    <w:rsid w:val="00527A01"/>
    <w:rsid w:val="005311AE"/>
    <w:rsid w:val="00531D87"/>
    <w:rsid w:val="005323F6"/>
    <w:rsid w:val="0053252B"/>
    <w:rsid w:val="005350CB"/>
    <w:rsid w:val="00536536"/>
    <w:rsid w:val="005428B6"/>
    <w:rsid w:val="005439CB"/>
    <w:rsid w:val="0054414D"/>
    <w:rsid w:val="0054475C"/>
    <w:rsid w:val="00546518"/>
    <w:rsid w:val="00546688"/>
    <w:rsid w:val="0054772E"/>
    <w:rsid w:val="00547A2C"/>
    <w:rsid w:val="0055013F"/>
    <w:rsid w:val="005506AC"/>
    <w:rsid w:val="005526F6"/>
    <w:rsid w:val="005544D8"/>
    <w:rsid w:val="00554DF5"/>
    <w:rsid w:val="0055635F"/>
    <w:rsid w:val="005607BD"/>
    <w:rsid w:val="005613BF"/>
    <w:rsid w:val="00563B58"/>
    <w:rsid w:val="00565F79"/>
    <w:rsid w:val="00567663"/>
    <w:rsid w:val="0057068E"/>
    <w:rsid w:val="0057278B"/>
    <w:rsid w:val="00573044"/>
    <w:rsid w:val="00574CB3"/>
    <w:rsid w:val="00575AE1"/>
    <w:rsid w:val="00581F63"/>
    <w:rsid w:val="00583911"/>
    <w:rsid w:val="005839E3"/>
    <w:rsid w:val="00584BAC"/>
    <w:rsid w:val="00585A8F"/>
    <w:rsid w:val="00586603"/>
    <w:rsid w:val="005907CA"/>
    <w:rsid w:val="005917FF"/>
    <w:rsid w:val="00592273"/>
    <w:rsid w:val="005938B2"/>
    <w:rsid w:val="005948E7"/>
    <w:rsid w:val="005961AF"/>
    <w:rsid w:val="005970AF"/>
    <w:rsid w:val="005A063F"/>
    <w:rsid w:val="005A07D6"/>
    <w:rsid w:val="005A0C6C"/>
    <w:rsid w:val="005A3827"/>
    <w:rsid w:val="005A3BEF"/>
    <w:rsid w:val="005A3E36"/>
    <w:rsid w:val="005A4B58"/>
    <w:rsid w:val="005A7304"/>
    <w:rsid w:val="005B1640"/>
    <w:rsid w:val="005B3911"/>
    <w:rsid w:val="005B394E"/>
    <w:rsid w:val="005B4115"/>
    <w:rsid w:val="005B6E9A"/>
    <w:rsid w:val="005B7266"/>
    <w:rsid w:val="005B7BF8"/>
    <w:rsid w:val="005C1473"/>
    <w:rsid w:val="005C6238"/>
    <w:rsid w:val="005C6F89"/>
    <w:rsid w:val="005C71C6"/>
    <w:rsid w:val="005C79E7"/>
    <w:rsid w:val="005D0C0A"/>
    <w:rsid w:val="005D0D22"/>
    <w:rsid w:val="005D2C1B"/>
    <w:rsid w:val="005D4501"/>
    <w:rsid w:val="005D489A"/>
    <w:rsid w:val="005D5EFC"/>
    <w:rsid w:val="005E0DA4"/>
    <w:rsid w:val="005E1EDB"/>
    <w:rsid w:val="005E225F"/>
    <w:rsid w:val="005E32A8"/>
    <w:rsid w:val="005E33C8"/>
    <w:rsid w:val="005E5D9B"/>
    <w:rsid w:val="005F0649"/>
    <w:rsid w:val="005F24CB"/>
    <w:rsid w:val="005F5BDE"/>
    <w:rsid w:val="005F65BD"/>
    <w:rsid w:val="00602C72"/>
    <w:rsid w:val="006047AE"/>
    <w:rsid w:val="00605338"/>
    <w:rsid w:val="00606BFF"/>
    <w:rsid w:val="00606C09"/>
    <w:rsid w:val="00611329"/>
    <w:rsid w:val="006121EE"/>
    <w:rsid w:val="00612E7F"/>
    <w:rsid w:val="0061330C"/>
    <w:rsid w:val="006134A2"/>
    <w:rsid w:val="006159A0"/>
    <w:rsid w:val="006207EC"/>
    <w:rsid w:val="00621981"/>
    <w:rsid w:val="00623A43"/>
    <w:rsid w:val="006261DB"/>
    <w:rsid w:val="0062730F"/>
    <w:rsid w:val="00631F14"/>
    <w:rsid w:val="006321CC"/>
    <w:rsid w:val="00632F76"/>
    <w:rsid w:val="006336C2"/>
    <w:rsid w:val="00633B19"/>
    <w:rsid w:val="00634B80"/>
    <w:rsid w:val="006359B7"/>
    <w:rsid w:val="00635FB8"/>
    <w:rsid w:val="006362BE"/>
    <w:rsid w:val="0064135C"/>
    <w:rsid w:val="006423EF"/>
    <w:rsid w:val="006424F8"/>
    <w:rsid w:val="00642DC5"/>
    <w:rsid w:val="0064343B"/>
    <w:rsid w:val="00646607"/>
    <w:rsid w:val="00646A64"/>
    <w:rsid w:val="00646E79"/>
    <w:rsid w:val="00647BA9"/>
    <w:rsid w:val="006520BE"/>
    <w:rsid w:val="00653A27"/>
    <w:rsid w:val="00655415"/>
    <w:rsid w:val="006604A8"/>
    <w:rsid w:val="00663B12"/>
    <w:rsid w:val="00665EDA"/>
    <w:rsid w:val="0066643E"/>
    <w:rsid w:val="0066688F"/>
    <w:rsid w:val="00667604"/>
    <w:rsid w:val="006701FC"/>
    <w:rsid w:val="00671103"/>
    <w:rsid w:val="00671668"/>
    <w:rsid w:val="006717A8"/>
    <w:rsid w:val="00671E5B"/>
    <w:rsid w:val="006729BE"/>
    <w:rsid w:val="00675DC0"/>
    <w:rsid w:val="00677A5B"/>
    <w:rsid w:val="006810D8"/>
    <w:rsid w:val="00681F06"/>
    <w:rsid w:val="00682C20"/>
    <w:rsid w:val="00682D60"/>
    <w:rsid w:val="006856CD"/>
    <w:rsid w:val="00685705"/>
    <w:rsid w:val="00686085"/>
    <w:rsid w:val="006915D9"/>
    <w:rsid w:val="00691849"/>
    <w:rsid w:val="006924B7"/>
    <w:rsid w:val="00692D93"/>
    <w:rsid w:val="00693E6B"/>
    <w:rsid w:val="006946A8"/>
    <w:rsid w:val="0069693B"/>
    <w:rsid w:val="006969D3"/>
    <w:rsid w:val="006A149A"/>
    <w:rsid w:val="006A4660"/>
    <w:rsid w:val="006A46B2"/>
    <w:rsid w:val="006A5E37"/>
    <w:rsid w:val="006A63D0"/>
    <w:rsid w:val="006A64CB"/>
    <w:rsid w:val="006A653E"/>
    <w:rsid w:val="006A74AD"/>
    <w:rsid w:val="006A7EA3"/>
    <w:rsid w:val="006B164C"/>
    <w:rsid w:val="006B1E63"/>
    <w:rsid w:val="006B20F2"/>
    <w:rsid w:val="006B2A2B"/>
    <w:rsid w:val="006B3B41"/>
    <w:rsid w:val="006B4CF4"/>
    <w:rsid w:val="006B547F"/>
    <w:rsid w:val="006B71F2"/>
    <w:rsid w:val="006C0587"/>
    <w:rsid w:val="006C05FF"/>
    <w:rsid w:val="006C0C68"/>
    <w:rsid w:val="006C1569"/>
    <w:rsid w:val="006C28C0"/>
    <w:rsid w:val="006C39CD"/>
    <w:rsid w:val="006C3BB4"/>
    <w:rsid w:val="006C3CBA"/>
    <w:rsid w:val="006C5F35"/>
    <w:rsid w:val="006D018B"/>
    <w:rsid w:val="006D1A30"/>
    <w:rsid w:val="006D2132"/>
    <w:rsid w:val="006D3F72"/>
    <w:rsid w:val="006D61DE"/>
    <w:rsid w:val="006E2869"/>
    <w:rsid w:val="006E3475"/>
    <w:rsid w:val="006E358E"/>
    <w:rsid w:val="006E4091"/>
    <w:rsid w:val="006E4CBE"/>
    <w:rsid w:val="006E4E91"/>
    <w:rsid w:val="006E668E"/>
    <w:rsid w:val="006E693B"/>
    <w:rsid w:val="006E77B1"/>
    <w:rsid w:val="006F019D"/>
    <w:rsid w:val="006F15AA"/>
    <w:rsid w:val="006F197D"/>
    <w:rsid w:val="006F24B3"/>
    <w:rsid w:val="006F2DE7"/>
    <w:rsid w:val="006F4666"/>
    <w:rsid w:val="006F49F1"/>
    <w:rsid w:val="006F5234"/>
    <w:rsid w:val="006F5F0D"/>
    <w:rsid w:val="006F763B"/>
    <w:rsid w:val="0070168E"/>
    <w:rsid w:val="00701AD0"/>
    <w:rsid w:val="007021B3"/>
    <w:rsid w:val="00703AD9"/>
    <w:rsid w:val="00703E85"/>
    <w:rsid w:val="00705761"/>
    <w:rsid w:val="00707EBB"/>
    <w:rsid w:val="00710AFA"/>
    <w:rsid w:val="007128D3"/>
    <w:rsid w:val="007134F8"/>
    <w:rsid w:val="00713FDC"/>
    <w:rsid w:val="007143BC"/>
    <w:rsid w:val="007147CF"/>
    <w:rsid w:val="007162B5"/>
    <w:rsid w:val="0071638C"/>
    <w:rsid w:val="00717915"/>
    <w:rsid w:val="007208EB"/>
    <w:rsid w:val="007215FC"/>
    <w:rsid w:val="007224ED"/>
    <w:rsid w:val="00722E8B"/>
    <w:rsid w:val="00723F22"/>
    <w:rsid w:val="00726014"/>
    <w:rsid w:val="00726769"/>
    <w:rsid w:val="00733A8F"/>
    <w:rsid w:val="007344A0"/>
    <w:rsid w:val="00734FA3"/>
    <w:rsid w:val="007364B0"/>
    <w:rsid w:val="00742263"/>
    <w:rsid w:val="0074292A"/>
    <w:rsid w:val="0074375B"/>
    <w:rsid w:val="00744A0E"/>
    <w:rsid w:val="00744A74"/>
    <w:rsid w:val="00745DE5"/>
    <w:rsid w:val="00746501"/>
    <w:rsid w:val="0074769F"/>
    <w:rsid w:val="00747A03"/>
    <w:rsid w:val="00750524"/>
    <w:rsid w:val="00750FC8"/>
    <w:rsid w:val="00752954"/>
    <w:rsid w:val="007534F2"/>
    <w:rsid w:val="0075536D"/>
    <w:rsid w:val="007560F3"/>
    <w:rsid w:val="0076452C"/>
    <w:rsid w:val="00764C69"/>
    <w:rsid w:val="00766DF8"/>
    <w:rsid w:val="0077439E"/>
    <w:rsid w:val="007756E0"/>
    <w:rsid w:val="00775FC7"/>
    <w:rsid w:val="00777AB2"/>
    <w:rsid w:val="00780EDB"/>
    <w:rsid w:val="0078228A"/>
    <w:rsid w:val="00783053"/>
    <w:rsid w:val="00783248"/>
    <w:rsid w:val="00786652"/>
    <w:rsid w:val="00787862"/>
    <w:rsid w:val="007918BF"/>
    <w:rsid w:val="007922C8"/>
    <w:rsid w:val="007927D8"/>
    <w:rsid w:val="00792EC5"/>
    <w:rsid w:val="007930A5"/>
    <w:rsid w:val="00793C05"/>
    <w:rsid w:val="00793CBB"/>
    <w:rsid w:val="00795999"/>
    <w:rsid w:val="007965A2"/>
    <w:rsid w:val="00797D47"/>
    <w:rsid w:val="007A1E2A"/>
    <w:rsid w:val="007A352A"/>
    <w:rsid w:val="007A3691"/>
    <w:rsid w:val="007A3A7E"/>
    <w:rsid w:val="007A7437"/>
    <w:rsid w:val="007B221C"/>
    <w:rsid w:val="007B43C4"/>
    <w:rsid w:val="007B542F"/>
    <w:rsid w:val="007B63F3"/>
    <w:rsid w:val="007B724B"/>
    <w:rsid w:val="007C230C"/>
    <w:rsid w:val="007C35F8"/>
    <w:rsid w:val="007C6DF2"/>
    <w:rsid w:val="007D0588"/>
    <w:rsid w:val="007D0F38"/>
    <w:rsid w:val="007D3B6E"/>
    <w:rsid w:val="007D45BF"/>
    <w:rsid w:val="007D45DD"/>
    <w:rsid w:val="007D5ABA"/>
    <w:rsid w:val="007D7134"/>
    <w:rsid w:val="007E1939"/>
    <w:rsid w:val="007E2B9A"/>
    <w:rsid w:val="007E3E11"/>
    <w:rsid w:val="007E4EAE"/>
    <w:rsid w:val="007E7F7B"/>
    <w:rsid w:val="007F01EE"/>
    <w:rsid w:val="007F0DE3"/>
    <w:rsid w:val="007F0ED5"/>
    <w:rsid w:val="007F10DD"/>
    <w:rsid w:val="007F2B09"/>
    <w:rsid w:val="007F79D0"/>
    <w:rsid w:val="008013F0"/>
    <w:rsid w:val="0080261C"/>
    <w:rsid w:val="008100E7"/>
    <w:rsid w:val="0081256B"/>
    <w:rsid w:val="00813DAD"/>
    <w:rsid w:val="00814836"/>
    <w:rsid w:val="00816B81"/>
    <w:rsid w:val="00816D33"/>
    <w:rsid w:val="00816F8E"/>
    <w:rsid w:val="00820B6F"/>
    <w:rsid w:val="00821978"/>
    <w:rsid w:val="008227FA"/>
    <w:rsid w:val="008250F2"/>
    <w:rsid w:val="00826EF5"/>
    <w:rsid w:val="00827771"/>
    <w:rsid w:val="00834C16"/>
    <w:rsid w:val="00837312"/>
    <w:rsid w:val="008403B1"/>
    <w:rsid w:val="008414AA"/>
    <w:rsid w:val="00841F4D"/>
    <w:rsid w:val="00843192"/>
    <w:rsid w:val="00843655"/>
    <w:rsid w:val="0084534D"/>
    <w:rsid w:val="00846C11"/>
    <w:rsid w:val="008503FA"/>
    <w:rsid w:val="00850C33"/>
    <w:rsid w:val="008524EE"/>
    <w:rsid w:val="00853C8F"/>
    <w:rsid w:val="00856C6C"/>
    <w:rsid w:val="008571F9"/>
    <w:rsid w:val="00860EAA"/>
    <w:rsid w:val="008611BE"/>
    <w:rsid w:val="00861213"/>
    <w:rsid w:val="00861605"/>
    <w:rsid w:val="0086203D"/>
    <w:rsid w:val="00862264"/>
    <w:rsid w:val="008631F5"/>
    <w:rsid w:val="008643F1"/>
    <w:rsid w:val="00866268"/>
    <w:rsid w:val="00867AFE"/>
    <w:rsid w:val="00867D59"/>
    <w:rsid w:val="008707A6"/>
    <w:rsid w:val="00873253"/>
    <w:rsid w:val="00874A05"/>
    <w:rsid w:val="00874DFD"/>
    <w:rsid w:val="0087592D"/>
    <w:rsid w:val="00877B59"/>
    <w:rsid w:val="00877F02"/>
    <w:rsid w:val="008814C8"/>
    <w:rsid w:val="008814D7"/>
    <w:rsid w:val="00884406"/>
    <w:rsid w:val="00884B9A"/>
    <w:rsid w:val="008857AE"/>
    <w:rsid w:val="0089052D"/>
    <w:rsid w:val="00894443"/>
    <w:rsid w:val="00894518"/>
    <w:rsid w:val="00895ABF"/>
    <w:rsid w:val="008965F2"/>
    <w:rsid w:val="008A0CD5"/>
    <w:rsid w:val="008A16E1"/>
    <w:rsid w:val="008A1925"/>
    <w:rsid w:val="008A24E4"/>
    <w:rsid w:val="008A418A"/>
    <w:rsid w:val="008A5701"/>
    <w:rsid w:val="008A6276"/>
    <w:rsid w:val="008A7446"/>
    <w:rsid w:val="008B0155"/>
    <w:rsid w:val="008B0297"/>
    <w:rsid w:val="008B33BC"/>
    <w:rsid w:val="008B35CA"/>
    <w:rsid w:val="008B5005"/>
    <w:rsid w:val="008B55DE"/>
    <w:rsid w:val="008B68F1"/>
    <w:rsid w:val="008C023D"/>
    <w:rsid w:val="008C0662"/>
    <w:rsid w:val="008C1CA2"/>
    <w:rsid w:val="008C309F"/>
    <w:rsid w:val="008C5556"/>
    <w:rsid w:val="008C7428"/>
    <w:rsid w:val="008D0593"/>
    <w:rsid w:val="008D08CF"/>
    <w:rsid w:val="008D2461"/>
    <w:rsid w:val="008D3BC6"/>
    <w:rsid w:val="008D43B5"/>
    <w:rsid w:val="008E14DB"/>
    <w:rsid w:val="008E36B8"/>
    <w:rsid w:val="008E50E6"/>
    <w:rsid w:val="008E666D"/>
    <w:rsid w:val="008F0860"/>
    <w:rsid w:val="008F2492"/>
    <w:rsid w:val="008F24B2"/>
    <w:rsid w:val="008F2E6D"/>
    <w:rsid w:val="008F4942"/>
    <w:rsid w:val="008F5A7D"/>
    <w:rsid w:val="008F6866"/>
    <w:rsid w:val="008F6A6F"/>
    <w:rsid w:val="0090009C"/>
    <w:rsid w:val="00901626"/>
    <w:rsid w:val="009018F6"/>
    <w:rsid w:val="00903AE7"/>
    <w:rsid w:val="00903BF4"/>
    <w:rsid w:val="0090408E"/>
    <w:rsid w:val="00904EE9"/>
    <w:rsid w:val="00906240"/>
    <w:rsid w:val="00906E14"/>
    <w:rsid w:val="0090703E"/>
    <w:rsid w:val="0091306A"/>
    <w:rsid w:val="0091322A"/>
    <w:rsid w:val="00916DA6"/>
    <w:rsid w:val="009172F0"/>
    <w:rsid w:val="00921E4C"/>
    <w:rsid w:val="00925402"/>
    <w:rsid w:val="009276DD"/>
    <w:rsid w:val="00933DDE"/>
    <w:rsid w:val="00935739"/>
    <w:rsid w:val="00935C66"/>
    <w:rsid w:val="00935D60"/>
    <w:rsid w:val="009414E7"/>
    <w:rsid w:val="009425CD"/>
    <w:rsid w:val="00945909"/>
    <w:rsid w:val="0094761F"/>
    <w:rsid w:val="00950091"/>
    <w:rsid w:val="00950A59"/>
    <w:rsid w:val="00950E63"/>
    <w:rsid w:val="009516AB"/>
    <w:rsid w:val="009516C8"/>
    <w:rsid w:val="00951F70"/>
    <w:rsid w:val="0095323B"/>
    <w:rsid w:val="00954F6C"/>
    <w:rsid w:val="00955B11"/>
    <w:rsid w:val="00956462"/>
    <w:rsid w:val="00957FAE"/>
    <w:rsid w:val="00960519"/>
    <w:rsid w:val="00960E07"/>
    <w:rsid w:val="00961D22"/>
    <w:rsid w:val="00962019"/>
    <w:rsid w:val="00962543"/>
    <w:rsid w:val="00964D39"/>
    <w:rsid w:val="009674F6"/>
    <w:rsid w:val="009703B3"/>
    <w:rsid w:val="009709BA"/>
    <w:rsid w:val="00973F41"/>
    <w:rsid w:val="00974CBE"/>
    <w:rsid w:val="009772A4"/>
    <w:rsid w:val="00980C7E"/>
    <w:rsid w:val="00982AF6"/>
    <w:rsid w:val="00983C9D"/>
    <w:rsid w:val="00984414"/>
    <w:rsid w:val="00985578"/>
    <w:rsid w:val="009864C0"/>
    <w:rsid w:val="00991A7A"/>
    <w:rsid w:val="009928A9"/>
    <w:rsid w:val="0099356A"/>
    <w:rsid w:val="009941D0"/>
    <w:rsid w:val="0099436C"/>
    <w:rsid w:val="0099469A"/>
    <w:rsid w:val="00994AAE"/>
    <w:rsid w:val="00995052"/>
    <w:rsid w:val="009951BB"/>
    <w:rsid w:val="009A2C40"/>
    <w:rsid w:val="009A5201"/>
    <w:rsid w:val="009B2271"/>
    <w:rsid w:val="009B2F9B"/>
    <w:rsid w:val="009B3D66"/>
    <w:rsid w:val="009B4B4C"/>
    <w:rsid w:val="009B5D11"/>
    <w:rsid w:val="009B6DC0"/>
    <w:rsid w:val="009B6EF3"/>
    <w:rsid w:val="009B72D3"/>
    <w:rsid w:val="009B7697"/>
    <w:rsid w:val="009C1278"/>
    <w:rsid w:val="009C1721"/>
    <w:rsid w:val="009C25A4"/>
    <w:rsid w:val="009C2719"/>
    <w:rsid w:val="009C3A87"/>
    <w:rsid w:val="009C46A4"/>
    <w:rsid w:val="009C56BB"/>
    <w:rsid w:val="009C611D"/>
    <w:rsid w:val="009C6AD9"/>
    <w:rsid w:val="009D3149"/>
    <w:rsid w:val="009D4E95"/>
    <w:rsid w:val="009D59E7"/>
    <w:rsid w:val="009D5F67"/>
    <w:rsid w:val="009E01ED"/>
    <w:rsid w:val="009E2EA5"/>
    <w:rsid w:val="009E46FF"/>
    <w:rsid w:val="009E59D9"/>
    <w:rsid w:val="009E5EAB"/>
    <w:rsid w:val="009E77A9"/>
    <w:rsid w:val="009F0091"/>
    <w:rsid w:val="009F2380"/>
    <w:rsid w:val="009F3320"/>
    <w:rsid w:val="009F3333"/>
    <w:rsid w:val="009F6DCD"/>
    <w:rsid w:val="00A01730"/>
    <w:rsid w:val="00A01F1C"/>
    <w:rsid w:val="00A03CC5"/>
    <w:rsid w:val="00A06C29"/>
    <w:rsid w:val="00A106B8"/>
    <w:rsid w:val="00A11BDE"/>
    <w:rsid w:val="00A11E4B"/>
    <w:rsid w:val="00A11F4F"/>
    <w:rsid w:val="00A121FB"/>
    <w:rsid w:val="00A164BB"/>
    <w:rsid w:val="00A1731A"/>
    <w:rsid w:val="00A20A35"/>
    <w:rsid w:val="00A215B9"/>
    <w:rsid w:val="00A21796"/>
    <w:rsid w:val="00A2533B"/>
    <w:rsid w:val="00A263E0"/>
    <w:rsid w:val="00A27D36"/>
    <w:rsid w:val="00A31057"/>
    <w:rsid w:val="00A345AD"/>
    <w:rsid w:val="00A3496B"/>
    <w:rsid w:val="00A34D6E"/>
    <w:rsid w:val="00A353CE"/>
    <w:rsid w:val="00A371AD"/>
    <w:rsid w:val="00A404BA"/>
    <w:rsid w:val="00A42194"/>
    <w:rsid w:val="00A42257"/>
    <w:rsid w:val="00A43DE7"/>
    <w:rsid w:val="00A44C96"/>
    <w:rsid w:val="00A4673D"/>
    <w:rsid w:val="00A46A2F"/>
    <w:rsid w:val="00A47761"/>
    <w:rsid w:val="00A5047C"/>
    <w:rsid w:val="00A52537"/>
    <w:rsid w:val="00A5575C"/>
    <w:rsid w:val="00A604B2"/>
    <w:rsid w:val="00A63BF9"/>
    <w:rsid w:val="00A64609"/>
    <w:rsid w:val="00A65DB1"/>
    <w:rsid w:val="00A66329"/>
    <w:rsid w:val="00A66923"/>
    <w:rsid w:val="00A67D88"/>
    <w:rsid w:val="00A71ACB"/>
    <w:rsid w:val="00A72337"/>
    <w:rsid w:val="00A74801"/>
    <w:rsid w:val="00A771B7"/>
    <w:rsid w:val="00A77E67"/>
    <w:rsid w:val="00A80CA7"/>
    <w:rsid w:val="00A81838"/>
    <w:rsid w:val="00A838C1"/>
    <w:rsid w:val="00A83935"/>
    <w:rsid w:val="00A841A0"/>
    <w:rsid w:val="00A84CF4"/>
    <w:rsid w:val="00A856EB"/>
    <w:rsid w:val="00A92360"/>
    <w:rsid w:val="00A9241F"/>
    <w:rsid w:val="00A94A0B"/>
    <w:rsid w:val="00A95865"/>
    <w:rsid w:val="00A95E0A"/>
    <w:rsid w:val="00A95E35"/>
    <w:rsid w:val="00A960A1"/>
    <w:rsid w:val="00AA0EAD"/>
    <w:rsid w:val="00AA104F"/>
    <w:rsid w:val="00AA253A"/>
    <w:rsid w:val="00AA2696"/>
    <w:rsid w:val="00AA2DEA"/>
    <w:rsid w:val="00AA3D29"/>
    <w:rsid w:val="00AA4D92"/>
    <w:rsid w:val="00AA58DD"/>
    <w:rsid w:val="00AA7276"/>
    <w:rsid w:val="00AB0327"/>
    <w:rsid w:val="00AB0C7A"/>
    <w:rsid w:val="00AB0EBD"/>
    <w:rsid w:val="00AB1898"/>
    <w:rsid w:val="00AB2EDC"/>
    <w:rsid w:val="00AB618A"/>
    <w:rsid w:val="00AB6D36"/>
    <w:rsid w:val="00AB7BED"/>
    <w:rsid w:val="00AC14DB"/>
    <w:rsid w:val="00AC1EC8"/>
    <w:rsid w:val="00AC1F05"/>
    <w:rsid w:val="00AC1FAE"/>
    <w:rsid w:val="00AC30C5"/>
    <w:rsid w:val="00AC38FD"/>
    <w:rsid w:val="00AC42FA"/>
    <w:rsid w:val="00AC4F6F"/>
    <w:rsid w:val="00AC5046"/>
    <w:rsid w:val="00AC6645"/>
    <w:rsid w:val="00AD102E"/>
    <w:rsid w:val="00AD1FA1"/>
    <w:rsid w:val="00AD1FFE"/>
    <w:rsid w:val="00AD5EF9"/>
    <w:rsid w:val="00AE0FC0"/>
    <w:rsid w:val="00AE2757"/>
    <w:rsid w:val="00AE2B8F"/>
    <w:rsid w:val="00AE3AD8"/>
    <w:rsid w:val="00AE3BA8"/>
    <w:rsid w:val="00AE4133"/>
    <w:rsid w:val="00AE6142"/>
    <w:rsid w:val="00AF0203"/>
    <w:rsid w:val="00AF194A"/>
    <w:rsid w:val="00AF26EB"/>
    <w:rsid w:val="00AF2CED"/>
    <w:rsid w:val="00AF5622"/>
    <w:rsid w:val="00AF61B4"/>
    <w:rsid w:val="00AF70FA"/>
    <w:rsid w:val="00AF7EC5"/>
    <w:rsid w:val="00B00817"/>
    <w:rsid w:val="00B00956"/>
    <w:rsid w:val="00B01C59"/>
    <w:rsid w:val="00B02A3D"/>
    <w:rsid w:val="00B127D0"/>
    <w:rsid w:val="00B133B8"/>
    <w:rsid w:val="00B13462"/>
    <w:rsid w:val="00B145D7"/>
    <w:rsid w:val="00B1647C"/>
    <w:rsid w:val="00B17E8C"/>
    <w:rsid w:val="00B207EB"/>
    <w:rsid w:val="00B21080"/>
    <w:rsid w:val="00B227C4"/>
    <w:rsid w:val="00B25E78"/>
    <w:rsid w:val="00B25EEC"/>
    <w:rsid w:val="00B262F2"/>
    <w:rsid w:val="00B31812"/>
    <w:rsid w:val="00B31FED"/>
    <w:rsid w:val="00B3218A"/>
    <w:rsid w:val="00B32F3B"/>
    <w:rsid w:val="00B348E1"/>
    <w:rsid w:val="00B364BD"/>
    <w:rsid w:val="00B36F0E"/>
    <w:rsid w:val="00B37075"/>
    <w:rsid w:val="00B41091"/>
    <w:rsid w:val="00B41AE2"/>
    <w:rsid w:val="00B421B6"/>
    <w:rsid w:val="00B42D1C"/>
    <w:rsid w:val="00B4328A"/>
    <w:rsid w:val="00B44E65"/>
    <w:rsid w:val="00B45244"/>
    <w:rsid w:val="00B459AD"/>
    <w:rsid w:val="00B45A24"/>
    <w:rsid w:val="00B4683B"/>
    <w:rsid w:val="00B50683"/>
    <w:rsid w:val="00B50FA2"/>
    <w:rsid w:val="00B533FC"/>
    <w:rsid w:val="00B559D7"/>
    <w:rsid w:val="00B611C6"/>
    <w:rsid w:val="00B61BDC"/>
    <w:rsid w:val="00B65078"/>
    <w:rsid w:val="00B663B0"/>
    <w:rsid w:val="00B66468"/>
    <w:rsid w:val="00B67F85"/>
    <w:rsid w:val="00B70C81"/>
    <w:rsid w:val="00B71741"/>
    <w:rsid w:val="00B7368A"/>
    <w:rsid w:val="00B73BC6"/>
    <w:rsid w:val="00B7445C"/>
    <w:rsid w:val="00B76A05"/>
    <w:rsid w:val="00B76E0B"/>
    <w:rsid w:val="00B814E6"/>
    <w:rsid w:val="00B815DD"/>
    <w:rsid w:val="00B82AEB"/>
    <w:rsid w:val="00B839F5"/>
    <w:rsid w:val="00B851A7"/>
    <w:rsid w:val="00B873C7"/>
    <w:rsid w:val="00B9020E"/>
    <w:rsid w:val="00B91303"/>
    <w:rsid w:val="00B93402"/>
    <w:rsid w:val="00B965EE"/>
    <w:rsid w:val="00B9694A"/>
    <w:rsid w:val="00B971D5"/>
    <w:rsid w:val="00BA14E0"/>
    <w:rsid w:val="00BA160B"/>
    <w:rsid w:val="00BA1815"/>
    <w:rsid w:val="00BA3620"/>
    <w:rsid w:val="00BA3B4E"/>
    <w:rsid w:val="00BA4054"/>
    <w:rsid w:val="00BA62D0"/>
    <w:rsid w:val="00BA6FFB"/>
    <w:rsid w:val="00BA742F"/>
    <w:rsid w:val="00BA7D82"/>
    <w:rsid w:val="00BA7E2B"/>
    <w:rsid w:val="00BB0733"/>
    <w:rsid w:val="00BB22A5"/>
    <w:rsid w:val="00BB2C53"/>
    <w:rsid w:val="00BB2F72"/>
    <w:rsid w:val="00BB342B"/>
    <w:rsid w:val="00BB4BEF"/>
    <w:rsid w:val="00BB62D6"/>
    <w:rsid w:val="00BC00CB"/>
    <w:rsid w:val="00BC0A66"/>
    <w:rsid w:val="00BC15FE"/>
    <w:rsid w:val="00BC578F"/>
    <w:rsid w:val="00BC6F2E"/>
    <w:rsid w:val="00BC712E"/>
    <w:rsid w:val="00BD0EFC"/>
    <w:rsid w:val="00BD1724"/>
    <w:rsid w:val="00BD2BDC"/>
    <w:rsid w:val="00BD37D9"/>
    <w:rsid w:val="00BD6D38"/>
    <w:rsid w:val="00BD780A"/>
    <w:rsid w:val="00BE20B4"/>
    <w:rsid w:val="00BE3523"/>
    <w:rsid w:val="00BE4E36"/>
    <w:rsid w:val="00BE7412"/>
    <w:rsid w:val="00BE7810"/>
    <w:rsid w:val="00BF43BC"/>
    <w:rsid w:val="00BF4F6C"/>
    <w:rsid w:val="00BF6D5F"/>
    <w:rsid w:val="00C00B78"/>
    <w:rsid w:val="00C014A3"/>
    <w:rsid w:val="00C02BE1"/>
    <w:rsid w:val="00C05080"/>
    <w:rsid w:val="00C051D6"/>
    <w:rsid w:val="00C055B8"/>
    <w:rsid w:val="00C0726C"/>
    <w:rsid w:val="00C0750C"/>
    <w:rsid w:val="00C07553"/>
    <w:rsid w:val="00C10375"/>
    <w:rsid w:val="00C11B38"/>
    <w:rsid w:val="00C1457C"/>
    <w:rsid w:val="00C145D3"/>
    <w:rsid w:val="00C147B5"/>
    <w:rsid w:val="00C1542D"/>
    <w:rsid w:val="00C1615A"/>
    <w:rsid w:val="00C176D2"/>
    <w:rsid w:val="00C21947"/>
    <w:rsid w:val="00C22187"/>
    <w:rsid w:val="00C22390"/>
    <w:rsid w:val="00C229FF"/>
    <w:rsid w:val="00C25251"/>
    <w:rsid w:val="00C258D9"/>
    <w:rsid w:val="00C30C76"/>
    <w:rsid w:val="00C32BCA"/>
    <w:rsid w:val="00C34AF9"/>
    <w:rsid w:val="00C34C1B"/>
    <w:rsid w:val="00C35E70"/>
    <w:rsid w:val="00C36078"/>
    <w:rsid w:val="00C3635F"/>
    <w:rsid w:val="00C370CF"/>
    <w:rsid w:val="00C42034"/>
    <w:rsid w:val="00C42BCC"/>
    <w:rsid w:val="00C452F3"/>
    <w:rsid w:val="00C45D39"/>
    <w:rsid w:val="00C479A2"/>
    <w:rsid w:val="00C50046"/>
    <w:rsid w:val="00C51139"/>
    <w:rsid w:val="00C51982"/>
    <w:rsid w:val="00C5256F"/>
    <w:rsid w:val="00C541BD"/>
    <w:rsid w:val="00C5558A"/>
    <w:rsid w:val="00C556C1"/>
    <w:rsid w:val="00C55B73"/>
    <w:rsid w:val="00C60CB5"/>
    <w:rsid w:val="00C610AE"/>
    <w:rsid w:val="00C61712"/>
    <w:rsid w:val="00C62507"/>
    <w:rsid w:val="00C64047"/>
    <w:rsid w:val="00C65AE3"/>
    <w:rsid w:val="00C6626D"/>
    <w:rsid w:val="00C66B0E"/>
    <w:rsid w:val="00C7064C"/>
    <w:rsid w:val="00C73D3B"/>
    <w:rsid w:val="00C75497"/>
    <w:rsid w:val="00C7678C"/>
    <w:rsid w:val="00C8070B"/>
    <w:rsid w:val="00C8349A"/>
    <w:rsid w:val="00C916D5"/>
    <w:rsid w:val="00C934DA"/>
    <w:rsid w:val="00C94E6E"/>
    <w:rsid w:val="00CA256E"/>
    <w:rsid w:val="00CA52B1"/>
    <w:rsid w:val="00CA5BEA"/>
    <w:rsid w:val="00CA7465"/>
    <w:rsid w:val="00CA7790"/>
    <w:rsid w:val="00CB18BE"/>
    <w:rsid w:val="00CB1F22"/>
    <w:rsid w:val="00CB2565"/>
    <w:rsid w:val="00CB3B33"/>
    <w:rsid w:val="00CB3CF0"/>
    <w:rsid w:val="00CB568F"/>
    <w:rsid w:val="00CB763B"/>
    <w:rsid w:val="00CB76EB"/>
    <w:rsid w:val="00CC0AAE"/>
    <w:rsid w:val="00CC10E5"/>
    <w:rsid w:val="00CC28FA"/>
    <w:rsid w:val="00CC2E32"/>
    <w:rsid w:val="00CC4460"/>
    <w:rsid w:val="00CC4533"/>
    <w:rsid w:val="00CC4938"/>
    <w:rsid w:val="00CC68C0"/>
    <w:rsid w:val="00CC6AF0"/>
    <w:rsid w:val="00CC7546"/>
    <w:rsid w:val="00CC7A2E"/>
    <w:rsid w:val="00CD0E43"/>
    <w:rsid w:val="00CD2CBF"/>
    <w:rsid w:val="00CD4DEC"/>
    <w:rsid w:val="00CE2223"/>
    <w:rsid w:val="00CE22C5"/>
    <w:rsid w:val="00CE46F8"/>
    <w:rsid w:val="00CE5BE4"/>
    <w:rsid w:val="00CE79C7"/>
    <w:rsid w:val="00CF04A0"/>
    <w:rsid w:val="00CF09BE"/>
    <w:rsid w:val="00CF0C91"/>
    <w:rsid w:val="00CF20BA"/>
    <w:rsid w:val="00CF2F12"/>
    <w:rsid w:val="00D03245"/>
    <w:rsid w:val="00D12CFA"/>
    <w:rsid w:val="00D132F5"/>
    <w:rsid w:val="00D13F78"/>
    <w:rsid w:val="00D2350D"/>
    <w:rsid w:val="00D25900"/>
    <w:rsid w:val="00D27206"/>
    <w:rsid w:val="00D31A78"/>
    <w:rsid w:val="00D34B02"/>
    <w:rsid w:val="00D355EC"/>
    <w:rsid w:val="00D3683D"/>
    <w:rsid w:val="00D405F7"/>
    <w:rsid w:val="00D40C26"/>
    <w:rsid w:val="00D40E8B"/>
    <w:rsid w:val="00D4182D"/>
    <w:rsid w:val="00D423D2"/>
    <w:rsid w:val="00D44C22"/>
    <w:rsid w:val="00D458E1"/>
    <w:rsid w:val="00D46A93"/>
    <w:rsid w:val="00D503E2"/>
    <w:rsid w:val="00D550AD"/>
    <w:rsid w:val="00D60D20"/>
    <w:rsid w:val="00D626E3"/>
    <w:rsid w:val="00D63BBF"/>
    <w:rsid w:val="00D63D59"/>
    <w:rsid w:val="00D63F37"/>
    <w:rsid w:val="00D6444D"/>
    <w:rsid w:val="00D64A35"/>
    <w:rsid w:val="00D71207"/>
    <w:rsid w:val="00D71955"/>
    <w:rsid w:val="00D72346"/>
    <w:rsid w:val="00D736F3"/>
    <w:rsid w:val="00D73776"/>
    <w:rsid w:val="00D7647D"/>
    <w:rsid w:val="00D769D0"/>
    <w:rsid w:val="00D80008"/>
    <w:rsid w:val="00D8077C"/>
    <w:rsid w:val="00D809A9"/>
    <w:rsid w:val="00D82269"/>
    <w:rsid w:val="00D832EC"/>
    <w:rsid w:val="00D908FD"/>
    <w:rsid w:val="00D90BA3"/>
    <w:rsid w:val="00D91058"/>
    <w:rsid w:val="00D91B6A"/>
    <w:rsid w:val="00D91FC8"/>
    <w:rsid w:val="00D92222"/>
    <w:rsid w:val="00D92BE8"/>
    <w:rsid w:val="00D96526"/>
    <w:rsid w:val="00D973D2"/>
    <w:rsid w:val="00D973E4"/>
    <w:rsid w:val="00DA03BC"/>
    <w:rsid w:val="00DA22EE"/>
    <w:rsid w:val="00DA251E"/>
    <w:rsid w:val="00DA45B4"/>
    <w:rsid w:val="00DA5097"/>
    <w:rsid w:val="00DA59ED"/>
    <w:rsid w:val="00DA5B3C"/>
    <w:rsid w:val="00DB0248"/>
    <w:rsid w:val="00DB11C9"/>
    <w:rsid w:val="00DB1999"/>
    <w:rsid w:val="00DB28D5"/>
    <w:rsid w:val="00DB2D6E"/>
    <w:rsid w:val="00DB7A2E"/>
    <w:rsid w:val="00DC1948"/>
    <w:rsid w:val="00DC1A74"/>
    <w:rsid w:val="00DC2FE7"/>
    <w:rsid w:val="00DC3146"/>
    <w:rsid w:val="00DC3515"/>
    <w:rsid w:val="00DC36BF"/>
    <w:rsid w:val="00DC4827"/>
    <w:rsid w:val="00DD169E"/>
    <w:rsid w:val="00DD4FA3"/>
    <w:rsid w:val="00DD72A1"/>
    <w:rsid w:val="00DD756B"/>
    <w:rsid w:val="00DE0833"/>
    <w:rsid w:val="00DE107E"/>
    <w:rsid w:val="00DE4640"/>
    <w:rsid w:val="00DE5CF3"/>
    <w:rsid w:val="00DE6919"/>
    <w:rsid w:val="00DF368A"/>
    <w:rsid w:val="00DF5A0E"/>
    <w:rsid w:val="00DF6C74"/>
    <w:rsid w:val="00E01F99"/>
    <w:rsid w:val="00E03F5B"/>
    <w:rsid w:val="00E0411F"/>
    <w:rsid w:val="00E05EF9"/>
    <w:rsid w:val="00E060EC"/>
    <w:rsid w:val="00E07D18"/>
    <w:rsid w:val="00E111BB"/>
    <w:rsid w:val="00E1242E"/>
    <w:rsid w:val="00E127BA"/>
    <w:rsid w:val="00E1302F"/>
    <w:rsid w:val="00E15FBB"/>
    <w:rsid w:val="00E20A03"/>
    <w:rsid w:val="00E21A48"/>
    <w:rsid w:val="00E21DE2"/>
    <w:rsid w:val="00E21FCF"/>
    <w:rsid w:val="00E2414A"/>
    <w:rsid w:val="00E24942"/>
    <w:rsid w:val="00E40E6B"/>
    <w:rsid w:val="00E42DB1"/>
    <w:rsid w:val="00E42DBA"/>
    <w:rsid w:val="00E46681"/>
    <w:rsid w:val="00E469CE"/>
    <w:rsid w:val="00E505E6"/>
    <w:rsid w:val="00E50705"/>
    <w:rsid w:val="00E50874"/>
    <w:rsid w:val="00E521AE"/>
    <w:rsid w:val="00E52892"/>
    <w:rsid w:val="00E552DC"/>
    <w:rsid w:val="00E56E50"/>
    <w:rsid w:val="00E57318"/>
    <w:rsid w:val="00E57BEB"/>
    <w:rsid w:val="00E6018A"/>
    <w:rsid w:val="00E61B24"/>
    <w:rsid w:val="00E628EC"/>
    <w:rsid w:val="00E63CF5"/>
    <w:rsid w:val="00E63D0A"/>
    <w:rsid w:val="00E654E6"/>
    <w:rsid w:val="00E6564D"/>
    <w:rsid w:val="00E65B52"/>
    <w:rsid w:val="00E66187"/>
    <w:rsid w:val="00E66B72"/>
    <w:rsid w:val="00E670AB"/>
    <w:rsid w:val="00E70176"/>
    <w:rsid w:val="00E70238"/>
    <w:rsid w:val="00E72818"/>
    <w:rsid w:val="00E72A67"/>
    <w:rsid w:val="00E736B0"/>
    <w:rsid w:val="00E73723"/>
    <w:rsid w:val="00E74EEE"/>
    <w:rsid w:val="00E758F7"/>
    <w:rsid w:val="00E81EBA"/>
    <w:rsid w:val="00E8231E"/>
    <w:rsid w:val="00E82690"/>
    <w:rsid w:val="00E8347F"/>
    <w:rsid w:val="00E83A40"/>
    <w:rsid w:val="00E84F83"/>
    <w:rsid w:val="00E9217E"/>
    <w:rsid w:val="00E922E1"/>
    <w:rsid w:val="00E9287A"/>
    <w:rsid w:val="00E92F9F"/>
    <w:rsid w:val="00E944AE"/>
    <w:rsid w:val="00E94656"/>
    <w:rsid w:val="00E94880"/>
    <w:rsid w:val="00E9541D"/>
    <w:rsid w:val="00E969F0"/>
    <w:rsid w:val="00E970BF"/>
    <w:rsid w:val="00E97741"/>
    <w:rsid w:val="00E9780D"/>
    <w:rsid w:val="00E97DB1"/>
    <w:rsid w:val="00EA03CD"/>
    <w:rsid w:val="00EA0825"/>
    <w:rsid w:val="00EA1C20"/>
    <w:rsid w:val="00EA25E1"/>
    <w:rsid w:val="00EA3E85"/>
    <w:rsid w:val="00EA4A4D"/>
    <w:rsid w:val="00EA4FC8"/>
    <w:rsid w:val="00EA737C"/>
    <w:rsid w:val="00EA7783"/>
    <w:rsid w:val="00EA77E5"/>
    <w:rsid w:val="00EA7C1A"/>
    <w:rsid w:val="00EB2C08"/>
    <w:rsid w:val="00EB4FFB"/>
    <w:rsid w:val="00EC1785"/>
    <w:rsid w:val="00EC1B38"/>
    <w:rsid w:val="00EC1B63"/>
    <w:rsid w:val="00EC2B79"/>
    <w:rsid w:val="00EC53E6"/>
    <w:rsid w:val="00EC592B"/>
    <w:rsid w:val="00EC5F0B"/>
    <w:rsid w:val="00ED257A"/>
    <w:rsid w:val="00ED331C"/>
    <w:rsid w:val="00ED464E"/>
    <w:rsid w:val="00ED4E7F"/>
    <w:rsid w:val="00ED5817"/>
    <w:rsid w:val="00ED68C9"/>
    <w:rsid w:val="00ED6C6E"/>
    <w:rsid w:val="00ED70BE"/>
    <w:rsid w:val="00EE05DB"/>
    <w:rsid w:val="00EE22F5"/>
    <w:rsid w:val="00EE435C"/>
    <w:rsid w:val="00EE6512"/>
    <w:rsid w:val="00EE7B1F"/>
    <w:rsid w:val="00EF0833"/>
    <w:rsid w:val="00EF112B"/>
    <w:rsid w:val="00EF1EFD"/>
    <w:rsid w:val="00EF2C8F"/>
    <w:rsid w:val="00EF382C"/>
    <w:rsid w:val="00EF4DA0"/>
    <w:rsid w:val="00EF4F95"/>
    <w:rsid w:val="00EF5D7A"/>
    <w:rsid w:val="00F007F0"/>
    <w:rsid w:val="00F0322C"/>
    <w:rsid w:val="00F06017"/>
    <w:rsid w:val="00F06F79"/>
    <w:rsid w:val="00F10878"/>
    <w:rsid w:val="00F119B4"/>
    <w:rsid w:val="00F11EC5"/>
    <w:rsid w:val="00F13570"/>
    <w:rsid w:val="00F15F53"/>
    <w:rsid w:val="00F16534"/>
    <w:rsid w:val="00F16BDF"/>
    <w:rsid w:val="00F16BFA"/>
    <w:rsid w:val="00F16CD6"/>
    <w:rsid w:val="00F179CF"/>
    <w:rsid w:val="00F225C0"/>
    <w:rsid w:val="00F2762D"/>
    <w:rsid w:val="00F27EB1"/>
    <w:rsid w:val="00F31298"/>
    <w:rsid w:val="00F3204B"/>
    <w:rsid w:val="00F32ADB"/>
    <w:rsid w:val="00F334E2"/>
    <w:rsid w:val="00F346D0"/>
    <w:rsid w:val="00F3548C"/>
    <w:rsid w:val="00F35BD8"/>
    <w:rsid w:val="00F3699A"/>
    <w:rsid w:val="00F37E5E"/>
    <w:rsid w:val="00F37FB9"/>
    <w:rsid w:val="00F417C1"/>
    <w:rsid w:val="00F42C58"/>
    <w:rsid w:val="00F461BD"/>
    <w:rsid w:val="00F4673F"/>
    <w:rsid w:val="00F47C0B"/>
    <w:rsid w:val="00F50292"/>
    <w:rsid w:val="00F5125D"/>
    <w:rsid w:val="00F516A1"/>
    <w:rsid w:val="00F549C8"/>
    <w:rsid w:val="00F54A1C"/>
    <w:rsid w:val="00F57130"/>
    <w:rsid w:val="00F5751B"/>
    <w:rsid w:val="00F613F7"/>
    <w:rsid w:val="00F65D32"/>
    <w:rsid w:val="00F67EC0"/>
    <w:rsid w:val="00F71488"/>
    <w:rsid w:val="00F72EE5"/>
    <w:rsid w:val="00F73E10"/>
    <w:rsid w:val="00F740A9"/>
    <w:rsid w:val="00F772D5"/>
    <w:rsid w:val="00F82033"/>
    <w:rsid w:val="00F84FB1"/>
    <w:rsid w:val="00F853DB"/>
    <w:rsid w:val="00F86922"/>
    <w:rsid w:val="00F875D9"/>
    <w:rsid w:val="00F910AA"/>
    <w:rsid w:val="00F91500"/>
    <w:rsid w:val="00F92424"/>
    <w:rsid w:val="00F927FA"/>
    <w:rsid w:val="00F92BE5"/>
    <w:rsid w:val="00F9329D"/>
    <w:rsid w:val="00F94961"/>
    <w:rsid w:val="00F95773"/>
    <w:rsid w:val="00F9789E"/>
    <w:rsid w:val="00FA01FD"/>
    <w:rsid w:val="00FA172B"/>
    <w:rsid w:val="00FA3D12"/>
    <w:rsid w:val="00FA44AB"/>
    <w:rsid w:val="00FA4B96"/>
    <w:rsid w:val="00FB0130"/>
    <w:rsid w:val="00FB1815"/>
    <w:rsid w:val="00FB1DEC"/>
    <w:rsid w:val="00FB2801"/>
    <w:rsid w:val="00FB4630"/>
    <w:rsid w:val="00FB501D"/>
    <w:rsid w:val="00FB793F"/>
    <w:rsid w:val="00FC0B6A"/>
    <w:rsid w:val="00FC166C"/>
    <w:rsid w:val="00FC2769"/>
    <w:rsid w:val="00FC2893"/>
    <w:rsid w:val="00FC34EF"/>
    <w:rsid w:val="00FC4D25"/>
    <w:rsid w:val="00FD121B"/>
    <w:rsid w:val="00FD215C"/>
    <w:rsid w:val="00FD2205"/>
    <w:rsid w:val="00FD2795"/>
    <w:rsid w:val="00FD2CFA"/>
    <w:rsid w:val="00FD3902"/>
    <w:rsid w:val="00FD3B99"/>
    <w:rsid w:val="00FD4012"/>
    <w:rsid w:val="00FD445C"/>
    <w:rsid w:val="00FD5E37"/>
    <w:rsid w:val="00FD66D0"/>
    <w:rsid w:val="00FD6F13"/>
    <w:rsid w:val="00FE0779"/>
    <w:rsid w:val="00FE0EDC"/>
    <w:rsid w:val="00FE2451"/>
    <w:rsid w:val="00FE3DF3"/>
    <w:rsid w:val="00FE7D6A"/>
    <w:rsid w:val="00FE7D9B"/>
    <w:rsid w:val="00FF0E0A"/>
    <w:rsid w:val="00FF1928"/>
    <w:rsid w:val="00FF1A7A"/>
    <w:rsid w:val="00FF44B5"/>
    <w:rsid w:val="00FF4D1D"/>
    <w:rsid w:val="00FF4F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3A7E"/>
    <w:pPr>
      <w:ind w:left="1134"/>
      <w:jc w:val="both"/>
    </w:pPr>
    <w:rPr>
      <w:rFonts w:ascii="Arial Narrow" w:hAnsi="Arial Narrow"/>
      <w:sz w:val="22"/>
      <w:szCs w:val="24"/>
    </w:rPr>
  </w:style>
  <w:style w:type="paragraph" w:styleId="Nadpis1">
    <w:name w:val="heading 1"/>
    <w:basedOn w:val="Normln"/>
    <w:next w:val="Normln"/>
    <w:qFormat/>
    <w:rsid w:val="007A3A7E"/>
    <w:pPr>
      <w:keepNext/>
      <w:numPr>
        <w:numId w:val="5"/>
      </w:numPr>
      <w:spacing w:before="240" w:after="60"/>
      <w:ind w:left="1135" w:hanging="851"/>
      <w:outlineLvl w:val="0"/>
    </w:pPr>
    <w:rPr>
      <w:rFonts w:cs="Arial"/>
      <w:b/>
      <w:bCs/>
      <w:kern w:val="32"/>
      <w:sz w:val="32"/>
      <w:szCs w:val="32"/>
    </w:rPr>
  </w:style>
  <w:style w:type="paragraph" w:styleId="Nadpis2">
    <w:name w:val="heading 2"/>
    <w:aliases w:val="Nadpis 2 Char"/>
    <w:basedOn w:val="Normln"/>
    <w:next w:val="Normln"/>
    <w:qFormat/>
    <w:rsid w:val="007A3A7E"/>
    <w:pPr>
      <w:keepNext/>
      <w:numPr>
        <w:ilvl w:val="1"/>
        <w:numId w:val="5"/>
      </w:numPr>
      <w:tabs>
        <w:tab w:val="left" w:pos="1080"/>
      </w:tabs>
      <w:spacing w:before="240" w:after="60"/>
      <w:ind w:left="1135" w:hanging="851"/>
      <w:outlineLvl w:val="1"/>
    </w:pPr>
    <w:rPr>
      <w:rFonts w:cs="Arial"/>
      <w:b/>
      <w:bCs/>
      <w:iCs/>
      <w:sz w:val="28"/>
      <w:szCs w:val="28"/>
    </w:rPr>
  </w:style>
  <w:style w:type="paragraph" w:styleId="Nadpis3">
    <w:name w:val="heading 3"/>
    <w:basedOn w:val="Normln"/>
    <w:next w:val="Normln"/>
    <w:qFormat/>
    <w:rsid w:val="007A3A7E"/>
    <w:pPr>
      <w:keepNext/>
      <w:numPr>
        <w:ilvl w:val="2"/>
        <w:numId w:val="5"/>
      </w:numPr>
      <w:spacing w:before="240" w:after="60"/>
      <w:ind w:left="1135" w:hanging="851"/>
      <w:outlineLvl w:val="2"/>
    </w:pPr>
    <w:rPr>
      <w:rFonts w:cs="Arial"/>
      <w:b/>
      <w:bCs/>
      <w:sz w:val="24"/>
      <w:szCs w:val="26"/>
    </w:rPr>
  </w:style>
  <w:style w:type="paragraph" w:styleId="Nadpis4">
    <w:name w:val="heading 4"/>
    <w:basedOn w:val="Normln"/>
    <w:next w:val="Normln"/>
    <w:qFormat/>
    <w:rsid w:val="005A07D6"/>
    <w:pPr>
      <w:keepNext/>
      <w:numPr>
        <w:ilvl w:val="3"/>
        <w:numId w:val="5"/>
      </w:numPr>
      <w:spacing w:before="240" w:after="60"/>
      <w:ind w:left="1134" w:hanging="850"/>
      <w:outlineLvl w:val="3"/>
    </w:pPr>
    <w:rPr>
      <w:b/>
      <w:bCs/>
      <w:szCs w:val="28"/>
    </w:rPr>
  </w:style>
  <w:style w:type="paragraph" w:styleId="Nadpis5">
    <w:name w:val="heading 5"/>
    <w:basedOn w:val="Normln"/>
    <w:next w:val="Normln"/>
    <w:qFormat/>
    <w:rsid w:val="00ED331C"/>
    <w:pPr>
      <w:numPr>
        <w:ilvl w:val="4"/>
        <w:numId w:val="5"/>
      </w:numPr>
      <w:spacing w:before="240" w:after="60"/>
      <w:outlineLvl w:val="4"/>
    </w:pPr>
    <w:rPr>
      <w:b/>
      <w:bCs/>
      <w:i/>
      <w:iCs/>
      <w:sz w:val="26"/>
      <w:szCs w:val="26"/>
    </w:rPr>
  </w:style>
  <w:style w:type="paragraph" w:styleId="Nadpis6">
    <w:name w:val="heading 6"/>
    <w:basedOn w:val="Normln"/>
    <w:next w:val="Normln"/>
    <w:qFormat/>
    <w:rsid w:val="00ED331C"/>
    <w:pPr>
      <w:numPr>
        <w:ilvl w:val="5"/>
        <w:numId w:val="5"/>
      </w:numPr>
      <w:spacing w:before="240" w:after="60"/>
      <w:outlineLvl w:val="5"/>
    </w:pPr>
    <w:rPr>
      <w:b/>
      <w:bCs/>
      <w:szCs w:val="22"/>
    </w:rPr>
  </w:style>
  <w:style w:type="paragraph" w:styleId="Nadpis7">
    <w:name w:val="heading 7"/>
    <w:basedOn w:val="Normln"/>
    <w:next w:val="Normln"/>
    <w:qFormat/>
    <w:rsid w:val="00ED331C"/>
    <w:pPr>
      <w:numPr>
        <w:ilvl w:val="6"/>
        <w:numId w:val="5"/>
      </w:numPr>
      <w:spacing w:before="240" w:after="60"/>
      <w:outlineLvl w:val="6"/>
    </w:pPr>
  </w:style>
  <w:style w:type="paragraph" w:styleId="Nadpis8">
    <w:name w:val="heading 8"/>
    <w:basedOn w:val="Normln"/>
    <w:next w:val="Normln"/>
    <w:qFormat/>
    <w:rsid w:val="00ED331C"/>
    <w:pPr>
      <w:numPr>
        <w:ilvl w:val="7"/>
        <w:numId w:val="5"/>
      </w:numPr>
      <w:spacing w:before="240" w:after="60"/>
      <w:outlineLvl w:val="7"/>
    </w:pPr>
    <w:rPr>
      <w:i/>
      <w:iCs/>
    </w:rPr>
  </w:style>
  <w:style w:type="paragraph" w:styleId="Nadpis9">
    <w:name w:val="heading 9"/>
    <w:basedOn w:val="Normln"/>
    <w:next w:val="Normln"/>
    <w:qFormat/>
    <w:rsid w:val="00ED331C"/>
    <w:pPr>
      <w:numPr>
        <w:ilvl w:val="8"/>
        <w:numId w:val="5"/>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ED331C"/>
    <w:pPr>
      <w:ind w:left="360" w:firstLine="720"/>
    </w:pPr>
  </w:style>
  <w:style w:type="paragraph" w:styleId="Zhlav">
    <w:name w:val="header"/>
    <w:aliases w:val="Záhlaví - Soukup"/>
    <w:basedOn w:val="Normln"/>
    <w:link w:val="ZhlavChar"/>
    <w:uiPriority w:val="99"/>
    <w:rsid w:val="00ED331C"/>
    <w:pPr>
      <w:tabs>
        <w:tab w:val="center" w:pos="4536"/>
        <w:tab w:val="right" w:pos="9072"/>
      </w:tabs>
    </w:pPr>
  </w:style>
  <w:style w:type="paragraph" w:styleId="Zpat">
    <w:name w:val="footer"/>
    <w:basedOn w:val="Normln"/>
    <w:rsid w:val="00ED331C"/>
    <w:pPr>
      <w:tabs>
        <w:tab w:val="center" w:pos="4536"/>
        <w:tab w:val="right" w:pos="9072"/>
      </w:tabs>
    </w:pPr>
  </w:style>
  <w:style w:type="paragraph" w:customStyle="1" w:styleId="odrazyChar">
    <w:name w:val="odrazy Char"/>
    <w:basedOn w:val="Normln"/>
    <w:rsid w:val="00ED331C"/>
    <w:pPr>
      <w:numPr>
        <w:numId w:val="1"/>
      </w:numPr>
    </w:pPr>
    <w:rPr>
      <w:b/>
      <w:bCs/>
      <w:i/>
      <w:sz w:val="24"/>
      <w:szCs w:val="20"/>
    </w:rPr>
  </w:style>
  <w:style w:type="paragraph" w:customStyle="1" w:styleId="odrazy2">
    <w:name w:val="odrazy 2"/>
    <w:basedOn w:val="Normln"/>
    <w:link w:val="odrazy2Char"/>
    <w:rsid w:val="00ED331C"/>
    <w:pPr>
      <w:numPr>
        <w:numId w:val="2"/>
      </w:numPr>
    </w:pPr>
    <w:rPr>
      <w:i/>
      <w:szCs w:val="20"/>
    </w:rPr>
  </w:style>
  <w:style w:type="paragraph" w:styleId="Titulek">
    <w:name w:val="caption"/>
    <w:basedOn w:val="Normln"/>
    <w:next w:val="Normln"/>
    <w:qFormat/>
    <w:rsid w:val="00ED331C"/>
    <w:rPr>
      <w:b/>
      <w:bCs/>
    </w:rPr>
  </w:style>
  <w:style w:type="paragraph" w:styleId="Zkladntextodsazen2">
    <w:name w:val="Body Text Indent 2"/>
    <w:basedOn w:val="Normln"/>
    <w:rsid w:val="00ED331C"/>
  </w:style>
  <w:style w:type="paragraph" w:styleId="Zkladntextodsazen3">
    <w:name w:val="Body Text Indent 3"/>
    <w:basedOn w:val="Normln"/>
    <w:rsid w:val="00ED331C"/>
    <w:rPr>
      <w:b/>
      <w:bCs/>
    </w:rPr>
  </w:style>
  <w:style w:type="paragraph" w:styleId="Zkladntext">
    <w:name w:val="Body Text"/>
    <w:basedOn w:val="Normln"/>
    <w:link w:val="ZkladntextChar"/>
    <w:rsid w:val="00ED331C"/>
    <w:pPr>
      <w:ind w:left="1080"/>
    </w:pPr>
    <w:rPr>
      <w:rFonts w:cs="Arial"/>
    </w:rPr>
  </w:style>
  <w:style w:type="paragraph" w:customStyle="1" w:styleId="nadpis30">
    <w:name w:val="nadpis3"/>
    <w:next w:val="Zkladntext"/>
    <w:rsid w:val="00ED331C"/>
    <w:pPr>
      <w:widowControl w:val="0"/>
      <w:autoSpaceDE w:val="0"/>
      <w:autoSpaceDN w:val="0"/>
      <w:adjustRightInd w:val="0"/>
      <w:ind w:left="1984" w:right="283"/>
      <w:jc w:val="both"/>
    </w:pPr>
    <w:rPr>
      <w:b/>
      <w:bCs/>
      <w:color w:val="000000"/>
      <w:sz w:val="28"/>
      <w:szCs w:val="28"/>
    </w:rPr>
  </w:style>
  <w:style w:type="paragraph" w:customStyle="1" w:styleId="Texttabulky">
    <w:name w:val="Text tabulky"/>
    <w:rsid w:val="00ED331C"/>
    <w:pPr>
      <w:widowControl w:val="0"/>
      <w:autoSpaceDE w:val="0"/>
      <w:autoSpaceDN w:val="0"/>
      <w:adjustRightInd w:val="0"/>
      <w:jc w:val="both"/>
    </w:pPr>
    <w:rPr>
      <w:color w:val="000000"/>
    </w:rPr>
  </w:style>
  <w:style w:type="paragraph" w:styleId="Nzev">
    <w:name w:val="Title"/>
    <w:basedOn w:val="Normln"/>
    <w:qFormat/>
    <w:rsid w:val="00ED331C"/>
    <w:pPr>
      <w:ind w:left="360"/>
      <w:jc w:val="center"/>
    </w:pPr>
    <w:rPr>
      <w:b/>
      <w:bCs/>
      <w:sz w:val="52"/>
    </w:rPr>
  </w:style>
  <w:style w:type="paragraph" w:styleId="Obsah1">
    <w:name w:val="toc 1"/>
    <w:basedOn w:val="Normln"/>
    <w:next w:val="Normln"/>
    <w:autoRedefine/>
    <w:uiPriority w:val="39"/>
    <w:rsid w:val="005C1473"/>
    <w:pPr>
      <w:tabs>
        <w:tab w:val="left" w:pos="440"/>
        <w:tab w:val="right" w:leader="dot" w:pos="9101"/>
      </w:tabs>
      <w:spacing w:before="120" w:after="120"/>
      <w:ind w:left="0"/>
    </w:pPr>
    <w:rPr>
      <w:b/>
      <w:bCs/>
      <w:caps/>
    </w:rPr>
  </w:style>
  <w:style w:type="paragraph" w:styleId="Obsah2">
    <w:name w:val="toc 2"/>
    <w:basedOn w:val="Normln"/>
    <w:next w:val="Normln"/>
    <w:autoRedefine/>
    <w:uiPriority w:val="39"/>
    <w:rsid w:val="00ED331C"/>
    <w:pPr>
      <w:ind w:left="220"/>
    </w:pPr>
    <w:rPr>
      <w:smallCaps/>
    </w:rPr>
  </w:style>
  <w:style w:type="paragraph" w:styleId="Obsah3">
    <w:name w:val="toc 3"/>
    <w:basedOn w:val="Normln"/>
    <w:next w:val="Normln"/>
    <w:autoRedefine/>
    <w:uiPriority w:val="39"/>
    <w:rsid w:val="00ED331C"/>
    <w:pPr>
      <w:ind w:left="440"/>
    </w:pPr>
    <w:rPr>
      <w:rFonts w:ascii="Times New Roman" w:hAnsi="Times New Roman"/>
      <w:i/>
      <w:iCs/>
    </w:rPr>
  </w:style>
  <w:style w:type="paragraph" w:styleId="Obsah4">
    <w:name w:val="toc 4"/>
    <w:basedOn w:val="Normln"/>
    <w:next w:val="Normln"/>
    <w:autoRedefine/>
    <w:uiPriority w:val="39"/>
    <w:rsid w:val="00ED331C"/>
    <w:pPr>
      <w:ind w:left="660"/>
    </w:pPr>
    <w:rPr>
      <w:rFonts w:ascii="Times New Roman" w:hAnsi="Times New Roman"/>
      <w:szCs w:val="21"/>
    </w:rPr>
  </w:style>
  <w:style w:type="paragraph" w:styleId="Obsah5">
    <w:name w:val="toc 5"/>
    <w:basedOn w:val="Normln"/>
    <w:next w:val="Normln"/>
    <w:autoRedefine/>
    <w:uiPriority w:val="39"/>
    <w:rsid w:val="00ED331C"/>
    <w:pPr>
      <w:ind w:left="880"/>
    </w:pPr>
    <w:rPr>
      <w:rFonts w:ascii="Times New Roman" w:hAnsi="Times New Roman"/>
      <w:szCs w:val="21"/>
    </w:rPr>
  </w:style>
  <w:style w:type="paragraph" w:styleId="Obsah6">
    <w:name w:val="toc 6"/>
    <w:basedOn w:val="Normln"/>
    <w:next w:val="Normln"/>
    <w:autoRedefine/>
    <w:uiPriority w:val="39"/>
    <w:rsid w:val="00ED331C"/>
    <w:pPr>
      <w:ind w:left="1100"/>
    </w:pPr>
    <w:rPr>
      <w:rFonts w:ascii="Times New Roman" w:hAnsi="Times New Roman"/>
      <w:szCs w:val="21"/>
    </w:rPr>
  </w:style>
  <w:style w:type="paragraph" w:styleId="Obsah7">
    <w:name w:val="toc 7"/>
    <w:basedOn w:val="Normln"/>
    <w:next w:val="Normln"/>
    <w:autoRedefine/>
    <w:uiPriority w:val="39"/>
    <w:rsid w:val="00ED331C"/>
    <w:pPr>
      <w:ind w:left="1320"/>
    </w:pPr>
    <w:rPr>
      <w:rFonts w:ascii="Times New Roman" w:hAnsi="Times New Roman"/>
      <w:szCs w:val="21"/>
    </w:rPr>
  </w:style>
  <w:style w:type="paragraph" w:styleId="Obsah8">
    <w:name w:val="toc 8"/>
    <w:basedOn w:val="Normln"/>
    <w:next w:val="Normln"/>
    <w:autoRedefine/>
    <w:uiPriority w:val="39"/>
    <w:rsid w:val="00ED331C"/>
    <w:pPr>
      <w:ind w:left="1540"/>
    </w:pPr>
    <w:rPr>
      <w:rFonts w:ascii="Times New Roman" w:hAnsi="Times New Roman"/>
      <w:szCs w:val="21"/>
    </w:rPr>
  </w:style>
  <w:style w:type="paragraph" w:styleId="Obsah9">
    <w:name w:val="toc 9"/>
    <w:basedOn w:val="Normln"/>
    <w:next w:val="Normln"/>
    <w:autoRedefine/>
    <w:uiPriority w:val="39"/>
    <w:rsid w:val="00ED331C"/>
    <w:pPr>
      <w:ind w:left="1760"/>
    </w:pPr>
    <w:rPr>
      <w:rFonts w:ascii="Times New Roman" w:hAnsi="Times New Roman"/>
      <w:szCs w:val="21"/>
    </w:rPr>
  </w:style>
  <w:style w:type="character" w:styleId="Hypertextovodkaz">
    <w:name w:val="Hyperlink"/>
    <w:basedOn w:val="Standardnpsmoodstavce"/>
    <w:uiPriority w:val="99"/>
    <w:rsid w:val="00ED331C"/>
    <w:rPr>
      <w:color w:val="0000FF"/>
      <w:u w:val="single"/>
    </w:rPr>
  </w:style>
  <w:style w:type="paragraph" w:customStyle="1" w:styleId="enadpis">
    <w:name w:val="enadpis"/>
    <w:rsid w:val="00ED331C"/>
    <w:pPr>
      <w:widowControl w:val="0"/>
      <w:overflowPunct w:val="0"/>
      <w:autoSpaceDE w:val="0"/>
      <w:autoSpaceDN w:val="0"/>
      <w:adjustRightInd w:val="0"/>
      <w:jc w:val="center"/>
      <w:textAlignment w:val="baseline"/>
    </w:pPr>
    <w:rPr>
      <w:b/>
      <w:smallCaps/>
      <w:color w:val="000000"/>
      <w:sz w:val="36"/>
    </w:rPr>
  </w:style>
  <w:style w:type="paragraph" w:styleId="Textbubliny">
    <w:name w:val="Balloon Text"/>
    <w:basedOn w:val="Normln"/>
    <w:semiHidden/>
    <w:rsid w:val="00C62507"/>
    <w:rPr>
      <w:rFonts w:ascii="Tahoma" w:hAnsi="Tahoma" w:cs="Tahoma"/>
      <w:sz w:val="16"/>
      <w:szCs w:val="16"/>
    </w:rPr>
  </w:style>
  <w:style w:type="paragraph" w:customStyle="1" w:styleId="Zkladntext31">
    <w:name w:val="Základní text 31"/>
    <w:basedOn w:val="Normln"/>
    <w:rsid w:val="00ED331C"/>
    <w:pPr>
      <w:tabs>
        <w:tab w:val="left" w:pos="709"/>
      </w:tabs>
      <w:overflowPunct w:val="0"/>
      <w:autoSpaceDE w:val="0"/>
      <w:autoSpaceDN w:val="0"/>
      <w:adjustRightInd w:val="0"/>
      <w:ind w:left="0"/>
      <w:textAlignment w:val="baseline"/>
    </w:pPr>
    <w:rPr>
      <w:rFonts w:ascii="Times New Roman" w:hAnsi="Times New Roman"/>
      <w:spacing w:val="20"/>
      <w:position w:val="6"/>
      <w:sz w:val="24"/>
      <w:szCs w:val="20"/>
    </w:rPr>
  </w:style>
  <w:style w:type="paragraph" w:customStyle="1" w:styleId="BodyText21">
    <w:name w:val="Body Text 21"/>
    <w:basedOn w:val="Normln"/>
    <w:rsid w:val="00ED331C"/>
    <w:pPr>
      <w:tabs>
        <w:tab w:val="left" w:pos="709"/>
      </w:tabs>
      <w:overflowPunct w:val="0"/>
      <w:autoSpaceDE w:val="0"/>
      <w:autoSpaceDN w:val="0"/>
      <w:adjustRightInd w:val="0"/>
      <w:ind w:left="0"/>
      <w:textAlignment w:val="baseline"/>
    </w:pPr>
    <w:rPr>
      <w:rFonts w:ascii="Times New Roman" w:hAnsi="Times New Roman"/>
      <w:spacing w:val="20"/>
      <w:position w:val="6"/>
      <w:sz w:val="24"/>
      <w:szCs w:val="20"/>
    </w:rPr>
  </w:style>
  <w:style w:type="paragraph" w:customStyle="1" w:styleId="StylNadpis2ZarovnatdoblokuPed6bdkovn15">
    <w:name w:val="Styl Nadpis 2 + Zarovnat do bloku Před:  6 b. Řádkování:  15 řá..."/>
    <w:basedOn w:val="Nadpis2"/>
    <w:rsid w:val="00ED331C"/>
    <w:pPr>
      <w:spacing w:before="120" w:line="360" w:lineRule="auto"/>
    </w:pPr>
    <w:rPr>
      <w:rFonts w:cs="Times New Roman"/>
      <w:iCs w:val="0"/>
      <w:szCs w:val="20"/>
    </w:rPr>
  </w:style>
  <w:style w:type="paragraph" w:styleId="Zkladntext3">
    <w:name w:val="Body Text 3"/>
    <w:basedOn w:val="Normln"/>
    <w:rsid w:val="00ED331C"/>
    <w:pPr>
      <w:spacing w:after="120"/>
    </w:pPr>
    <w:rPr>
      <w:sz w:val="16"/>
      <w:szCs w:val="16"/>
    </w:rPr>
  </w:style>
  <w:style w:type="character" w:customStyle="1" w:styleId="odrazyCharChar">
    <w:name w:val="odrazy Char Char"/>
    <w:basedOn w:val="Standardnpsmoodstavce"/>
    <w:rsid w:val="00ED331C"/>
    <w:rPr>
      <w:rFonts w:ascii="Arial" w:hAnsi="Arial"/>
      <w:b/>
      <w:bCs/>
      <w:i/>
      <w:sz w:val="24"/>
      <w:lang w:val="cs-CZ" w:eastAsia="cs-CZ" w:bidi="ar-SA"/>
    </w:rPr>
  </w:style>
  <w:style w:type="paragraph" w:customStyle="1" w:styleId="StylNadpis3Zarovnatdobloku">
    <w:name w:val="Styl Nadpis 3 + Zarovnat do bloku"/>
    <w:basedOn w:val="Nadpis3"/>
    <w:rsid w:val="00733A8F"/>
    <w:pPr>
      <w:ind w:left="1702" w:hanging="1418"/>
    </w:pPr>
    <w:rPr>
      <w:rFonts w:cs="Times New Roman"/>
      <w:szCs w:val="20"/>
    </w:rPr>
  </w:style>
  <w:style w:type="paragraph" w:customStyle="1" w:styleId="odrky">
    <w:name w:val="odrážky"/>
    <w:basedOn w:val="Zkladntextodsazen"/>
    <w:rsid w:val="005D4501"/>
    <w:pPr>
      <w:numPr>
        <w:numId w:val="3"/>
      </w:numPr>
      <w:tabs>
        <w:tab w:val="left" w:pos="709"/>
      </w:tabs>
      <w:spacing w:line="360" w:lineRule="auto"/>
    </w:pPr>
    <w:rPr>
      <w:rFonts w:ascii="Times New Roman" w:hAnsi="Times New Roman"/>
      <w:spacing w:val="20"/>
      <w:position w:val="6"/>
      <w:sz w:val="24"/>
    </w:rPr>
  </w:style>
  <w:style w:type="paragraph" w:customStyle="1" w:styleId="Styl19bTunPodtrenzarovnnnasted">
    <w:name w:val="Styl 19 b. Tučné Podtržení zarovnání na střed"/>
    <w:basedOn w:val="Normln"/>
    <w:rsid w:val="00412FD1"/>
    <w:pPr>
      <w:autoSpaceDE w:val="0"/>
      <w:autoSpaceDN w:val="0"/>
      <w:ind w:left="0"/>
      <w:jc w:val="center"/>
    </w:pPr>
    <w:rPr>
      <w:rFonts w:ascii="Times New Roman" w:hAnsi="Times New Roman"/>
      <w:b/>
      <w:bCs/>
      <w:sz w:val="40"/>
      <w:szCs w:val="20"/>
      <w:u w:val="single"/>
    </w:rPr>
  </w:style>
  <w:style w:type="paragraph" w:customStyle="1" w:styleId="Styl115bTunKurzvazarovnnnasted">
    <w:name w:val="Styl 115 b. Tučné Kurzíva zarovnání na střed"/>
    <w:basedOn w:val="Normln"/>
    <w:autoRedefine/>
    <w:rsid w:val="00412FD1"/>
    <w:pPr>
      <w:autoSpaceDE w:val="0"/>
      <w:autoSpaceDN w:val="0"/>
      <w:ind w:left="0"/>
      <w:jc w:val="center"/>
    </w:pPr>
    <w:rPr>
      <w:rFonts w:ascii="Times New Roman" w:hAnsi="Times New Roman"/>
      <w:b/>
      <w:bCs/>
      <w:i/>
      <w:iCs/>
      <w:sz w:val="24"/>
      <w:szCs w:val="20"/>
    </w:rPr>
  </w:style>
  <w:style w:type="paragraph" w:customStyle="1" w:styleId="Style24">
    <w:name w:val="Style24"/>
    <w:basedOn w:val="Normln"/>
    <w:rsid w:val="00BB4BEF"/>
    <w:pPr>
      <w:widowControl w:val="0"/>
      <w:autoSpaceDE w:val="0"/>
      <w:autoSpaceDN w:val="0"/>
      <w:adjustRightInd w:val="0"/>
      <w:spacing w:line="230" w:lineRule="exact"/>
      <w:ind w:left="0"/>
    </w:pPr>
    <w:rPr>
      <w:sz w:val="24"/>
    </w:rPr>
  </w:style>
  <w:style w:type="character" w:customStyle="1" w:styleId="FontStyle126">
    <w:name w:val="Font Style126"/>
    <w:basedOn w:val="Standardnpsmoodstavce"/>
    <w:rsid w:val="00BB4BEF"/>
    <w:rPr>
      <w:rFonts w:ascii="Arial" w:hAnsi="Arial" w:cs="Arial"/>
      <w:sz w:val="16"/>
      <w:szCs w:val="16"/>
    </w:rPr>
  </w:style>
  <w:style w:type="paragraph" w:customStyle="1" w:styleId="Style21">
    <w:name w:val="Style21"/>
    <w:basedOn w:val="Normln"/>
    <w:rsid w:val="00BB4BEF"/>
    <w:pPr>
      <w:widowControl w:val="0"/>
      <w:autoSpaceDE w:val="0"/>
      <w:autoSpaceDN w:val="0"/>
      <w:adjustRightInd w:val="0"/>
      <w:spacing w:line="288" w:lineRule="exact"/>
      <w:ind w:left="0"/>
    </w:pPr>
    <w:rPr>
      <w:sz w:val="24"/>
    </w:rPr>
  </w:style>
  <w:style w:type="paragraph" w:customStyle="1" w:styleId="Style22">
    <w:name w:val="Style22"/>
    <w:basedOn w:val="Normln"/>
    <w:rsid w:val="00BB4BEF"/>
    <w:pPr>
      <w:widowControl w:val="0"/>
      <w:autoSpaceDE w:val="0"/>
      <w:autoSpaceDN w:val="0"/>
      <w:adjustRightInd w:val="0"/>
      <w:spacing w:line="288" w:lineRule="exact"/>
      <w:ind w:left="0"/>
    </w:pPr>
    <w:rPr>
      <w:sz w:val="24"/>
    </w:rPr>
  </w:style>
  <w:style w:type="paragraph" w:customStyle="1" w:styleId="Style82">
    <w:name w:val="Style82"/>
    <w:basedOn w:val="Normln"/>
    <w:rsid w:val="00BB4BEF"/>
    <w:pPr>
      <w:widowControl w:val="0"/>
      <w:autoSpaceDE w:val="0"/>
      <w:autoSpaceDN w:val="0"/>
      <w:adjustRightInd w:val="0"/>
      <w:ind w:left="0"/>
    </w:pPr>
    <w:rPr>
      <w:sz w:val="24"/>
    </w:rPr>
  </w:style>
  <w:style w:type="character" w:customStyle="1" w:styleId="FontStyle142">
    <w:name w:val="Font Style142"/>
    <w:basedOn w:val="Standardnpsmoodstavce"/>
    <w:rsid w:val="00BB4BEF"/>
    <w:rPr>
      <w:rFonts w:ascii="Arial" w:hAnsi="Arial" w:cs="Arial"/>
      <w:b/>
      <w:bCs/>
      <w:sz w:val="10"/>
      <w:szCs w:val="10"/>
    </w:rPr>
  </w:style>
  <w:style w:type="paragraph" w:customStyle="1" w:styleId="Style28">
    <w:name w:val="Style28"/>
    <w:basedOn w:val="Normln"/>
    <w:rsid w:val="009B7697"/>
    <w:pPr>
      <w:widowControl w:val="0"/>
      <w:autoSpaceDE w:val="0"/>
      <w:autoSpaceDN w:val="0"/>
      <w:adjustRightInd w:val="0"/>
      <w:spacing w:line="230" w:lineRule="exact"/>
      <w:ind w:left="0" w:hanging="281"/>
    </w:pPr>
    <w:rPr>
      <w:sz w:val="24"/>
    </w:rPr>
  </w:style>
  <w:style w:type="paragraph" w:customStyle="1" w:styleId="Style34">
    <w:name w:val="Style34"/>
    <w:basedOn w:val="Normln"/>
    <w:rsid w:val="00D64A35"/>
    <w:pPr>
      <w:widowControl w:val="0"/>
      <w:autoSpaceDE w:val="0"/>
      <w:autoSpaceDN w:val="0"/>
      <w:adjustRightInd w:val="0"/>
      <w:ind w:left="0"/>
    </w:pPr>
    <w:rPr>
      <w:sz w:val="24"/>
    </w:rPr>
  </w:style>
  <w:style w:type="character" w:customStyle="1" w:styleId="FontStyle127">
    <w:name w:val="Font Style127"/>
    <w:basedOn w:val="Standardnpsmoodstavce"/>
    <w:rsid w:val="00D64A35"/>
    <w:rPr>
      <w:rFonts w:ascii="Arial" w:hAnsi="Arial" w:cs="Arial"/>
      <w:b/>
      <w:bCs/>
      <w:sz w:val="16"/>
      <w:szCs w:val="16"/>
    </w:rPr>
  </w:style>
  <w:style w:type="paragraph" w:customStyle="1" w:styleId="Style71">
    <w:name w:val="Style71"/>
    <w:basedOn w:val="Normln"/>
    <w:rsid w:val="00B61BDC"/>
    <w:pPr>
      <w:widowControl w:val="0"/>
      <w:autoSpaceDE w:val="0"/>
      <w:autoSpaceDN w:val="0"/>
      <w:adjustRightInd w:val="0"/>
      <w:ind w:left="0"/>
    </w:pPr>
    <w:rPr>
      <w:sz w:val="24"/>
    </w:rPr>
  </w:style>
  <w:style w:type="character" w:customStyle="1" w:styleId="FontStyle128">
    <w:name w:val="Font Style128"/>
    <w:basedOn w:val="Standardnpsmoodstavce"/>
    <w:rsid w:val="00B61BDC"/>
    <w:rPr>
      <w:rFonts w:ascii="Arial" w:hAnsi="Arial" w:cs="Arial"/>
      <w:b/>
      <w:bCs/>
      <w:sz w:val="24"/>
      <w:szCs w:val="24"/>
    </w:rPr>
  </w:style>
  <w:style w:type="paragraph" w:customStyle="1" w:styleId="NormlnNorml">
    <w:name w:val="Normální.Normál"/>
    <w:rsid w:val="00933DDE"/>
    <w:pPr>
      <w:widowControl w:val="0"/>
      <w:tabs>
        <w:tab w:val="left" w:pos="992"/>
        <w:tab w:val="left" w:pos="1418"/>
        <w:tab w:val="decimal" w:pos="8505"/>
      </w:tabs>
      <w:overflowPunct w:val="0"/>
      <w:autoSpaceDE w:val="0"/>
      <w:autoSpaceDN w:val="0"/>
      <w:adjustRightInd w:val="0"/>
      <w:textAlignment w:val="baseline"/>
    </w:pPr>
    <w:rPr>
      <w:sz w:val="28"/>
    </w:rPr>
  </w:style>
  <w:style w:type="paragraph" w:customStyle="1" w:styleId="slovanNadpis1">
    <w:name w:val="Číslovaný Nadpis 1"/>
    <w:rsid w:val="0080261C"/>
    <w:pPr>
      <w:keepNext/>
      <w:numPr>
        <w:numId w:val="4"/>
      </w:numPr>
      <w:tabs>
        <w:tab w:val="left" w:pos="1134"/>
      </w:tabs>
      <w:spacing w:before="240" w:after="60"/>
      <w:outlineLvl w:val="0"/>
    </w:pPr>
    <w:rPr>
      <w:rFonts w:ascii="Arial" w:hAnsi="Arial"/>
      <w:b/>
      <w:sz w:val="32"/>
    </w:rPr>
  </w:style>
  <w:style w:type="paragraph" w:customStyle="1" w:styleId="slovanNadpis2">
    <w:name w:val="Číslovaný Nadpis 2"/>
    <w:next w:val="Normln"/>
    <w:autoRedefine/>
    <w:rsid w:val="0080261C"/>
    <w:pPr>
      <w:numPr>
        <w:ilvl w:val="1"/>
        <w:numId w:val="4"/>
      </w:numPr>
      <w:spacing w:before="240" w:after="60"/>
      <w:outlineLvl w:val="1"/>
    </w:pPr>
    <w:rPr>
      <w:rFonts w:ascii="Arial" w:hAnsi="Arial"/>
      <w:b/>
      <w:sz w:val="24"/>
      <w:szCs w:val="24"/>
    </w:rPr>
  </w:style>
  <w:style w:type="character" w:customStyle="1" w:styleId="ZhlavChar">
    <w:name w:val="Záhlaví Char"/>
    <w:aliases w:val="Záhlaví - Soukup Char"/>
    <w:basedOn w:val="Standardnpsmoodstavce"/>
    <w:link w:val="Zhlav"/>
    <w:uiPriority w:val="99"/>
    <w:rsid w:val="0080261C"/>
    <w:rPr>
      <w:rFonts w:ascii="Arial" w:hAnsi="Arial"/>
      <w:sz w:val="22"/>
      <w:szCs w:val="24"/>
      <w:lang w:val="cs-CZ" w:eastAsia="cs-CZ" w:bidi="ar-SA"/>
    </w:rPr>
  </w:style>
  <w:style w:type="paragraph" w:styleId="Normlnodsazen">
    <w:name w:val="Normal Indent"/>
    <w:basedOn w:val="Normln"/>
    <w:rsid w:val="0080261C"/>
    <w:pPr>
      <w:ind w:left="708"/>
    </w:pPr>
    <w:rPr>
      <w:sz w:val="24"/>
    </w:rPr>
  </w:style>
  <w:style w:type="paragraph" w:styleId="Odstavecseseznamem">
    <w:name w:val="List Paragraph"/>
    <w:basedOn w:val="Normln"/>
    <w:link w:val="OdstavecseseznamemChar"/>
    <w:qFormat/>
    <w:rsid w:val="0080261C"/>
    <w:pPr>
      <w:ind w:left="708"/>
    </w:pPr>
    <w:rPr>
      <w:sz w:val="24"/>
    </w:rPr>
  </w:style>
  <w:style w:type="paragraph" w:customStyle="1" w:styleId="StylNadpis212b">
    <w:name w:val="Styl Nadpis 2 + 12 b."/>
    <w:basedOn w:val="Normln"/>
    <w:link w:val="StylNadpis212bChar"/>
    <w:rsid w:val="0080261C"/>
    <w:pPr>
      <w:keepNext/>
      <w:spacing w:before="240" w:after="60"/>
      <w:ind w:left="0"/>
      <w:outlineLvl w:val="1"/>
    </w:pPr>
    <w:rPr>
      <w:b/>
      <w:bCs/>
      <w:iCs/>
      <w:sz w:val="28"/>
      <w:szCs w:val="20"/>
    </w:rPr>
  </w:style>
  <w:style w:type="character" w:customStyle="1" w:styleId="StylNadpis212bChar">
    <w:name w:val="Styl Nadpis 2 + 12 b. Char"/>
    <w:basedOn w:val="Standardnpsmoodstavce"/>
    <w:link w:val="StylNadpis212b"/>
    <w:rsid w:val="0080261C"/>
    <w:rPr>
      <w:rFonts w:ascii="Arial" w:hAnsi="Arial"/>
      <w:b/>
      <w:bCs/>
      <w:iCs/>
      <w:sz w:val="28"/>
      <w:lang w:val="cs-CZ" w:eastAsia="cs-CZ" w:bidi="ar-SA"/>
    </w:rPr>
  </w:style>
  <w:style w:type="character" w:customStyle="1" w:styleId="odrazy2Char">
    <w:name w:val="odrazy 2 Char"/>
    <w:basedOn w:val="Standardnpsmoodstavce"/>
    <w:link w:val="odrazy2"/>
    <w:rsid w:val="0080261C"/>
    <w:rPr>
      <w:rFonts w:ascii="Arial" w:hAnsi="Arial"/>
      <w:i/>
      <w:sz w:val="22"/>
    </w:rPr>
  </w:style>
  <w:style w:type="paragraph" w:customStyle="1" w:styleId="slovanNadpis3">
    <w:name w:val="Číslovaný Nadpis 3"/>
    <w:next w:val="Normln"/>
    <w:rsid w:val="00A03CC5"/>
    <w:pPr>
      <w:keepNext/>
      <w:tabs>
        <w:tab w:val="left" w:pos="1134"/>
      </w:tabs>
      <w:suppressAutoHyphens/>
      <w:spacing w:before="120" w:after="60"/>
    </w:pPr>
    <w:rPr>
      <w:rFonts w:ascii="FuturaT" w:eastAsia="Calibri" w:hAnsi="FuturaT"/>
      <w:b/>
      <w:sz w:val="24"/>
      <w:lang w:eastAsia="ar-SA"/>
    </w:rPr>
  </w:style>
  <w:style w:type="character" w:styleId="Siln">
    <w:name w:val="Strong"/>
    <w:basedOn w:val="Standardnpsmoodstavce"/>
    <w:uiPriority w:val="22"/>
    <w:qFormat/>
    <w:rsid w:val="00A03CC5"/>
    <w:rPr>
      <w:rFonts w:cs="Times New Roman"/>
      <w:b/>
      <w:bCs/>
    </w:rPr>
  </w:style>
  <w:style w:type="paragraph" w:customStyle="1" w:styleId="Default">
    <w:name w:val="Default"/>
    <w:rsid w:val="0099436C"/>
    <w:pPr>
      <w:autoSpaceDE w:val="0"/>
      <w:autoSpaceDN w:val="0"/>
      <w:adjustRightInd w:val="0"/>
    </w:pPr>
    <w:rPr>
      <w:rFonts w:ascii="Calibri" w:hAnsi="Calibri" w:cs="Calibri"/>
      <w:color w:val="000000"/>
      <w:sz w:val="24"/>
      <w:szCs w:val="24"/>
    </w:rPr>
  </w:style>
  <w:style w:type="paragraph" w:customStyle="1" w:styleId="p14">
    <w:name w:val="p14"/>
    <w:basedOn w:val="Normln"/>
    <w:rsid w:val="00A5047C"/>
    <w:pPr>
      <w:widowControl w:val="0"/>
      <w:tabs>
        <w:tab w:val="left" w:pos="204"/>
      </w:tabs>
      <w:autoSpaceDE w:val="0"/>
      <w:autoSpaceDN w:val="0"/>
      <w:adjustRightInd w:val="0"/>
      <w:spacing w:line="221" w:lineRule="atLeast"/>
      <w:ind w:left="0"/>
      <w:jc w:val="left"/>
    </w:pPr>
    <w:rPr>
      <w:rFonts w:ascii="Times New Roman" w:hAnsi="Times New Roman"/>
      <w:sz w:val="24"/>
      <w:lang w:val="en-US"/>
    </w:rPr>
  </w:style>
  <w:style w:type="paragraph" w:styleId="Prosttext">
    <w:name w:val="Plain Text"/>
    <w:aliases w:val=" Char"/>
    <w:basedOn w:val="Normln"/>
    <w:link w:val="ProsttextChar"/>
    <w:rsid w:val="003D2A8E"/>
    <w:pPr>
      <w:ind w:left="0"/>
      <w:jc w:val="left"/>
    </w:pPr>
    <w:rPr>
      <w:rFonts w:ascii="Courier New" w:hAnsi="Courier New"/>
      <w:sz w:val="20"/>
      <w:szCs w:val="20"/>
    </w:rPr>
  </w:style>
  <w:style w:type="character" w:customStyle="1" w:styleId="ProsttextChar">
    <w:name w:val="Prostý text Char"/>
    <w:aliases w:val=" Char Char"/>
    <w:basedOn w:val="Standardnpsmoodstavce"/>
    <w:link w:val="Prosttext"/>
    <w:rsid w:val="003D2A8E"/>
    <w:rPr>
      <w:rFonts w:ascii="Courier New" w:hAnsi="Courier New"/>
    </w:rPr>
  </w:style>
  <w:style w:type="paragraph" w:styleId="Rozloendokumentu">
    <w:name w:val="Document Map"/>
    <w:basedOn w:val="Normln"/>
    <w:link w:val="RozloendokumentuChar"/>
    <w:rsid w:val="00834C16"/>
    <w:rPr>
      <w:rFonts w:ascii="Tahoma" w:hAnsi="Tahoma" w:cs="Tahoma"/>
      <w:sz w:val="16"/>
      <w:szCs w:val="16"/>
    </w:rPr>
  </w:style>
  <w:style w:type="character" w:customStyle="1" w:styleId="RozloendokumentuChar">
    <w:name w:val="Rozložení dokumentu Char"/>
    <w:basedOn w:val="Standardnpsmoodstavce"/>
    <w:link w:val="Rozloendokumentu"/>
    <w:rsid w:val="00834C16"/>
    <w:rPr>
      <w:rFonts w:ascii="Tahoma" w:hAnsi="Tahoma" w:cs="Tahoma"/>
      <w:sz w:val="16"/>
      <w:szCs w:val="16"/>
    </w:rPr>
  </w:style>
  <w:style w:type="paragraph" w:styleId="Bezmezer">
    <w:name w:val="No Spacing"/>
    <w:uiPriority w:val="1"/>
    <w:qFormat/>
    <w:rsid w:val="00821978"/>
    <w:rPr>
      <w:rFonts w:asciiTheme="minorHAnsi" w:eastAsiaTheme="minorHAnsi" w:hAnsiTheme="minorHAnsi" w:cstheme="minorBidi"/>
      <w:sz w:val="22"/>
      <w:szCs w:val="22"/>
      <w:lang w:eastAsia="en-US"/>
    </w:rPr>
  </w:style>
  <w:style w:type="paragraph" w:customStyle="1" w:styleId="Tabulka">
    <w:name w:val="_Tabulka"/>
    <w:basedOn w:val="Normln"/>
    <w:rsid w:val="00FB501D"/>
    <w:pPr>
      <w:spacing w:after="60"/>
      <w:ind w:left="0"/>
    </w:pPr>
    <w:rPr>
      <w:rFonts w:ascii="Times New Roman" w:hAnsi="Times New Roman"/>
      <w:snapToGrid w:val="0"/>
      <w:sz w:val="24"/>
      <w:szCs w:val="20"/>
    </w:rPr>
  </w:style>
  <w:style w:type="paragraph" w:customStyle="1" w:styleId="Mstandard">
    <w:name w:val="M_standard"/>
    <w:basedOn w:val="Normln"/>
    <w:link w:val="MstandardChar"/>
    <w:rsid w:val="005938B2"/>
    <w:pPr>
      <w:spacing w:before="60" w:after="60"/>
      <w:ind w:left="0"/>
      <w:jc w:val="left"/>
    </w:pPr>
    <w:rPr>
      <w:rFonts w:ascii="Times New Roman" w:hAnsi="Times New Roman"/>
      <w:szCs w:val="20"/>
    </w:rPr>
  </w:style>
  <w:style w:type="character" w:customStyle="1" w:styleId="MstandardChar">
    <w:name w:val="M_standard Char"/>
    <w:link w:val="Mstandard"/>
    <w:rsid w:val="005938B2"/>
    <w:rPr>
      <w:sz w:val="22"/>
    </w:rPr>
  </w:style>
  <w:style w:type="character" w:customStyle="1" w:styleId="apple-converted-space">
    <w:name w:val="apple-converted-space"/>
    <w:rsid w:val="00C94E6E"/>
  </w:style>
  <w:style w:type="paragraph" w:customStyle="1" w:styleId="NormlnIMP">
    <w:name w:val="Normální_IMP"/>
    <w:basedOn w:val="Normln"/>
    <w:rsid w:val="004336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before="120" w:line="276" w:lineRule="auto"/>
      <w:ind w:left="0" w:firstLine="709"/>
    </w:pPr>
    <w:rPr>
      <w:rFonts w:ascii="Times New Roman" w:hAnsi="Times New Roman"/>
      <w:sz w:val="24"/>
      <w:szCs w:val="20"/>
      <w:lang w:eastAsia="zh-CN"/>
    </w:rPr>
  </w:style>
  <w:style w:type="paragraph" w:customStyle="1" w:styleId="Zkladntext32">
    <w:name w:val="Základní text 32"/>
    <w:basedOn w:val="Normln"/>
    <w:rsid w:val="001D379C"/>
    <w:pPr>
      <w:tabs>
        <w:tab w:val="left" w:pos="709"/>
      </w:tabs>
      <w:overflowPunct w:val="0"/>
      <w:autoSpaceDE w:val="0"/>
      <w:autoSpaceDN w:val="0"/>
      <w:adjustRightInd w:val="0"/>
      <w:ind w:left="0"/>
      <w:textAlignment w:val="baseline"/>
    </w:pPr>
    <w:rPr>
      <w:rFonts w:ascii="Times New Roman" w:hAnsi="Times New Roman"/>
      <w:spacing w:val="20"/>
      <w:position w:val="6"/>
      <w:sz w:val="24"/>
      <w:szCs w:val="20"/>
    </w:rPr>
  </w:style>
  <w:style w:type="paragraph" w:styleId="Normlnweb">
    <w:name w:val="Normal (Web)"/>
    <w:basedOn w:val="Normln"/>
    <w:rsid w:val="001D379C"/>
    <w:pPr>
      <w:ind w:left="993"/>
    </w:pPr>
    <w:rPr>
      <w:rFonts w:ascii="Times New Roman" w:hAnsi="Times New Roman"/>
      <w:sz w:val="24"/>
    </w:rPr>
  </w:style>
  <w:style w:type="paragraph" w:customStyle="1" w:styleId="Nadpisodraka">
    <w:name w:val="Nadpis odražka"/>
    <w:basedOn w:val="Normln"/>
    <w:next w:val="Normlnodsazen"/>
    <w:rsid w:val="001D379C"/>
    <w:pPr>
      <w:numPr>
        <w:numId w:val="6"/>
      </w:numPr>
    </w:pPr>
    <w:rPr>
      <w:b/>
      <w:sz w:val="24"/>
    </w:rPr>
  </w:style>
  <w:style w:type="character" w:customStyle="1" w:styleId="ZhlavChar1">
    <w:name w:val="Záhlaví Char1"/>
    <w:rsid w:val="001D379C"/>
    <w:rPr>
      <w:rFonts w:ascii="Arial" w:hAnsi="Arial"/>
      <w:sz w:val="22"/>
      <w:szCs w:val="24"/>
      <w:lang w:val="cs-CZ" w:eastAsia="cs-CZ" w:bidi="ar-SA"/>
    </w:rPr>
  </w:style>
  <w:style w:type="character" w:customStyle="1" w:styleId="FontStyle113">
    <w:name w:val="Font Style113"/>
    <w:rsid w:val="001D379C"/>
    <w:rPr>
      <w:rFonts w:ascii="Arial" w:hAnsi="Arial" w:cs="Arial"/>
      <w:sz w:val="22"/>
      <w:szCs w:val="22"/>
    </w:rPr>
  </w:style>
  <w:style w:type="paragraph" w:customStyle="1" w:styleId="Style76">
    <w:name w:val="Style76"/>
    <w:basedOn w:val="Normln"/>
    <w:rsid w:val="001D379C"/>
    <w:pPr>
      <w:widowControl w:val="0"/>
      <w:autoSpaceDE w:val="0"/>
      <w:autoSpaceDN w:val="0"/>
      <w:adjustRightInd w:val="0"/>
      <w:spacing w:line="259" w:lineRule="exact"/>
      <w:ind w:left="0" w:hanging="350"/>
    </w:pPr>
    <w:rPr>
      <w:rFonts w:cs="Arial"/>
      <w:sz w:val="24"/>
    </w:rPr>
  </w:style>
  <w:style w:type="character" w:customStyle="1" w:styleId="OdstavecseseznamemChar">
    <w:name w:val="Odstavec se seznamem Char"/>
    <w:link w:val="Odstavecseseznamem"/>
    <w:rsid w:val="001D379C"/>
    <w:rPr>
      <w:rFonts w:ascii="Arial" w:hAnsi="Arial"/>
      <w:sz w:val="24"/>
      <w:szCs w:val="24"/>
    </w:rPr>
  </w:style>
  <w:style w:type="character" w:customStyle="1" w:styleId="ZkladntextChar">
    <w:name w:val="Základní text Char"/>
    <w:link w:val="Zkladntext"/>
    <w:rsid w:val="001D379C"/>
    <w:rPr>
      <w:rFonts w:ascii="Arial" w:hAnsi="Arial" w:cs="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F7CEC"/>
    <w:pPr>
      <w:ind w:left="1134"/>
      <w:jc w:val="both"/>
    </w:pPr>
    <w:rPr>
      <w:rFonts w:ascii="Arial" w:hAnsi="Arial"/>
      <w:sz w:val="22"/>
      <w:szCs w:val="24"/>
    </w:rPr>
  </w:style>
  <w:style w:type="paragraph" w:styleId="Nadpis1">
    <w:name w:val="heading 1"/>
    <w:basedOn w:val="Normln"/>
    <w:next w:val="Normln"/>
    <w:uiPriority w:val="99"/>
    <w:qFormat/>
    <w:rsid w:val="005C1473"/>
    <w:pPr>
      <w:keepNext/>
      <w:numPr>
        <w:numId w:val="10"/>
      </w:numPr>
      <w:spacing w:before="240" w:after="60"/>
      <w:ind w:left="1134" w:hanging="850"/>
      <w:outlineLvl w:val="0"/>
    </w:pPr>
    <w:rPr>
      <w:rFonts w:cs="Arial"/>
      <w:b/>
      <w:bCs/>
      <w:kern w:val="32"/>
      <w:sz w:val="32"/>
      <w:szCs w:val="32"/>
    </w:rPr>
  </w:style>
  <w:style w:type="paragraph" w:styleId="Nadpis2">
    <w:name w:val="heading 2"/>
    <w:basedOn w:val="Normln"/>
    <w:next w:val="Normln"/>
    <w:uiPriority w:val="99"/>
    <w:qFormat/>
    <w:rsid w:val="005C1473"/>
    <w:pPr>
      <w:keepNext/>
      <w:numPr>
        <w:ilvl w:val="1"/>
        <w:numId w:val="10"/>
      </w:numPr>
      <w:tabs>
        <w:tab w:val="left" w:pos="1080"/>
      </w:tabs>
      <w:spacing w:before="240" w:after="60"/>
      <w:ind w:left="1134" w:hanging="850"/>
      <w:outlineLvl w:val="1"/>
    </w:pPr>
    <w:rPr>
      <w:rFonts w:cs="Arial"/>
      <w:b/>
      <w:bCs/>
      <w:iCs/>
      <w:sz w:val="28"/>
      <w:szCs w:val="28"/>
    </w:rPr>
  </w:style>
  <w:style w:type="paragraph" w:styleId="Nadpis3">
    <w:name w:val="heading 3"/>
    <w:basedOn w:val="Normln"/>
    <w:next w:val="Normln"/>
    <w:qFormat/>
    <w:rsid w:val="005A07D6"/>
    <w:pPr>
      <w:keepNext/>
      <w:numPr>
        <w:ilvl w:val="2"/>
        <w:numId w:val="10"/>
      </w:numPr>
      <w:spacing w:before="240" w:after="60"/>
      <w:ind w:left="1134" w:hanging="850"/>
      <w:outlineLvl w:val="2"/>
    </w:pPr>
    <w:rPr>
      <w:rFonts w:cs="Arial"/>
      <w:b/>
      <w:bCs/>
      <w:sz w:val="24"/>
      <w:szCs w:val="26"/>
    </w:rPr>
  </w:style>
  <w:style w:type="paragraph" w:styleId="Nadpis4">
    <w:name w:val="heading 4"/>
    <w:basedOn w:val="Normln"/>
    <w:next w:val="Normln"/>
    <w:qFormat/>
    <w:rsid w:val="005A07D6"/>
    <w:pPr>
      <w:keepNext/>
      <w:numPr>
        <w:ilvl w:val="3"/>
        <w:numId w:val="10"/>
      </w:numPr>
      <w:spacing w:before="240" w:after="60"/>
      <w:ind w:left="1134" w:hanging="850"/>
      <w:outlineLvl w:val="3"/>
    </w:pPr>
    <w:rPr>
      <w:b/>
      <w:bCs/>
      <w:szCs w:val="28"/>
    </w:rPr>
  </w:style>
  <w:style w:type="paragraph" w:styleId="Nadpis5">
    <w:name w:val="heading 5"/>
    <w:basedOn w:val="Normln"/>
    <w:next w:val="Normln"/>
    <w:qFormat/>
    <w:rsid w:val="00ED331C"/>
    <w:pPr>
      <w:numPr>
        <w:ilvl w:val="4"/>
        <w:numId w:val="10"/>
      </w:numPr>
      <w:spacing w:before="240" w:after="60"/>
      <w:outlineLvl w:val="4"/>
    </w:pPr>
    <w:rPr>
      <w:b/>
      <w:bCs/>
      <w:i/>
      <w:iCs/>
      <w:sz w:val="26"/>
      <w:szCs w:val="26"/>
    </w:rPr>
  </w:style>
  <w:style w:type="paragraph" w:styleId="Nadpis6">
    <w:name w:val="heading 6"/>
    <w:basedOn w:val="Normln"/>
    <w:next w:val="Normln"/>
    <w:qFormat/>
    <w:rsid w:val="00ED331C"/>
    <w:pPr>
      <w:numPr>
        <w:ilvl w:val="5"/>
        <w:numId w:val="10"/>
      </w:numPr>
      <w:spacing w:before="240" w:after="60"/>
      <w:outlineLvl w:val="5"/>
    </w:pPr>
    <w:rPr>
      <w:b/>
      <w:bCs/>
      <w:szCs w:val="22"/>
    </w:rPr>
  </w:style>
  <w:style w:type="paragraph" w:styleId="Nadpis7">
    <w:name w:val="heading 7"/>
    <w:basedOn w:val="Normln"/>
    <w:next w:val="Normln"/>
    <w:qFormat/>
    <w:rsid w:val="00ED331C"/>
    <w:pPr>
      <w:numPr>
        <w:ilvl w:val="6"/>
        <w:numId w:val="10"/>
      </w:numPr>
      <w:spacing w:before="240" w:after="60"/>
      <w:outlineLvl w:val="6"/>
    </w:pPr>
  </w:style>
  <w:style w:type="paragraph" w:styleId="Nadpis8">
    <w:name w:val="heading 8"/>
    <w:basedOn w:val="Normln"/>
    <w:next w:val="Normln"/>
    <w:qFormat/>
    <w:rsid w:val="00ED331C"/>
    <w:pPr>
      <w:numPr>
        <w:ilvl w:val="7"/>
        <w:numId w:val="10"/>
      </w:numPr>
      <w:spacing w:before="240" w:after="60"/>
      <w:outlineLvl w:val="7"/>
    </w:pPr>
    <w:rPr>
      <w:i/>
      <w:iCs/>
    </w:rPr>
  </w:style>
  <w:style w:type="paragraph" w:styleId="Nadpis9">
    <w:name w:val="heading 9"/>
    <w:basedOn w:val="Normln"/>
    <w:next w:val="Normln"/>
    <w:qFormat/>
    <w:rsid w:val="00ED331C"/>
    <w:pPr>
      <w:numPr>
        <w:ilvl w:val="8"/>
        <w:numId w:val="10"/>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ED331C"/>
    <w:pPr>
      <w:ind w:left="360" w:firstLine="720"/>
    </w:pPr>
  </w:style>
  <w:style w:type="paragraph" w:styleId="Zhlav">
    <w:name w:val="header"/>
    <w:aliases w:val="Záhlaví - Soukup"/>
    <w:basedOn w:val="Normln"/>
    <w:link w:val="ZhlavChar"/>
    <w:rsid w:val="00ED331C"/>
    <w:pPr>
      <w:tabs>
        <w:tab w:val="center" w:pos="4536"/>
        <w:tab w:val="right" w:pos="9072"/>
      </w:tabs>
    </w:pPr>
  </w:style>
  <w:style w:type="paragraph" w:styleId="Zpat">
    <w:name w:val="footer"/>
    <w:basedOn w:val="Normln"/>
    <w:rsid w:val="00ED331C"/>
    <w:pPr>
      <w:tabs>
        <w:tab w:val="center" w:pos="4536"/>
        <w:tab w:val="right" w:pos="9072"/>
      </w:tabs>
    </w:pPr>
  </w:style>
  <w:style w:type="paragraph" w:customStyle="1" w:styleId="odrazyChar">
    <w:name w:val="odrazy Char"/>
    <w:basedOn w:val="Normln"/>
    <w:rsid w:val="00ED331C"/>
    <w:pPr>
      <w:numPr>
        <w:numId w:val="1"/>
      </w:numPr>
    </w:pPr>
    <w:rPr>
      <w:b/>
      <w:bCs/>
      <w:i/>
      <w:sz w:val="24"/>
      <w:szCs w:val="20"/>
    </w:rPr>
  </w:style>
  <w:style w:type="paragraph" w:customStyle="1" w:styleId="odrazy2">
    <w:name w:val="odrazy 2"/>
    <w:basedOn w:val="Normln"/>
    <w:link w:val="odrazy2Char"/>
    <w:rsid w:val="00ED331C"/>
    <w:pPr>
      <w:numPr>
        <w:numId w:val="2"/>
      </w:numPr>
    </w:pPr>
    <w:rPr>
      <w:i/>
      <w:szCs w:val="20"/>
    </w:rPr>
  </w:style>
  <w:style w:type="paragraph" w:styleId="Titulek">
    <w:name w:val="caption"/>
    <w:basedOn w:val="Normln"/>
    <w:next w:val="Normln"/>
    <w:qFormat/>
    <w:rsid w:val="00ED331C"/>
    <w:rPr>
      <w:b/>
      <w:bCs/>
    </w:rPr>
  </w:style>
  <w:style w:type="paragraph" w:styleId="Zkladntextodsazen2">
    <w:name w:val="Body Text Indent 2"/>
    <w:basedOn w:val="Normln"/>
    <w:rsid w:val="00ED331C"/>
  </w:style>
  <w:style w:type="paragraph" w:styleId="Zkladntextodsazen3">
    <w:name w:val="Body Text Indent 3"/>
    <w:basedOn w:val="Normln"/>
    <w:rsid w:val="00ED331C"/>
    <w:rPr>
      <w:b/>
      <w:bCs/>
    </w:rPr>
  </w:style>
  <w:style w:type="paragraph" w:styleId="Zkladntext">
    <w:name w:val="Body Text"/>
    <w:basedOn w:val="Normln"/>
    <w:rsid w:val="00ED331C"/>
    <w:pPr>
      <w:ind w:left="1080"/>
    </w:pPr>
    <w:rPr>
      <w:rFonts w:cs="Arial"/>
    </w:rPr>
  </w:style>
  <w:style w:type="paragraph" w:customStyle="1" w:styleId="nadpis30">
    <w:name w:val="nadpis3"/>
    <w:next w:val="Zkladntext"/>
    <w:rsid w:val="00ED331C"/>
    <w:pPr>
      <w:widowControl w:val="0"/>
      <w:autoSpaceDE w:val="0"/>
      <w:autoSpaceDN w:val="0"/>
      <w:adjustRightInd w:val="0"/>
      <w:ind w:left="1984" w:right="283"/>
      <w:jc w:val="both"/>
    </w:pPr>
    <w:rPr>
      <w:b/>
      <w:bCs/>
      <w:color w:val="000000"/>
      <w:sz w:val="28"/>
      <w:szCs w:val="28"/>
    </w:rPr>
  </w:style>
  <w:style w:type="paragraph" w:customStyle="1" w:styleId="Texttabulky">
    <w:name w:val="Text tabulky"/>
    <w:rsid w:val="00ED331C"/>
    <w:pPr>
      <w:widowControl w:val="0"/>
      <w:autoSpaceDE w:val="0"/>
      <w:autoSpaceDN w:val="0"/>
      <w:adjustRightInd w:val="0"/>
      <w:jc w:val="both"/>
    </w:pPr>
    <w:rPr>
      <w:color w:val="000000"/>
    </w:rPr>
  </w:style>
  <w:style w:type="paragraph" w:styleId="Nzev">
    <w:name w:val="Title"/>
    <w:basedOn w:val="Normln"/>
    <w:qFormat/>
    <w:rsid w:val="00ED331C"/>
    <w:pPr>
      <w:ind w:left="360"/>
      <w:jc w:val="center"/>
    </w:pPr>
    <w:rPr>
      <w:b/>
      <w:bCs/>
      <w:sz w:val="52"/>
    </w:rPr>
  </w:style>
  <w:style w:type="paragraph" w:styleId="Obsah1">
    <w:name w:val="toc 1"/>
    <w:basedOn w:val="Normln"/>
    <w:next w:val="Normln"/>
    <w:autoRedefine/>
    <w:uiPriority w:val="39"/>
    <w:rsid w:val="005C1473"/>
    <w:pPr>
      <w:tabs>
        <w:tab w:val="left" w:pos="440"/>
        <w:tab w:val="right" w:leader="dot" w:pos="9101"/>
      </w:tabs>
      <w:spacing w:before="120" w:after="120"/>
      <w:ind w:left="0"/>
    </w:pPr>
    <w:rPr>
      <w:b/>
      <w:bCs/>
      <w:caps/>
    </w:rPr>
  </w:style>
  <w:style w:type="paragraph" w:styleId="Obsah2">
    <w:name w:val="toc 2"/>
    <w:basedOn w:val="Normln"/>
    <w:next w:val="Normln"/>
    <w:autoRedefine/>
    <w:uiPriority w:val="39"/>
    <w:rsid w:val="00ED331C"/>
    <w:pPr>
      <w:ind w:left="220"/>
    </w:pPr>
    <w:rPr>
      <w:smallCaps/>
    </w:rPr>
  </w:style>
  <w:style w:type="paragraph" w:styleId="Obsah3">
    <w:name w:val="toc 3"/>
    <w:basedOn w:val="Normln"/>
    <w:next w:val="Normln"/>
    <w:autoRedefine/>
    <w:uiPriority w:val="39"/>
    <w:rsid w:val="00ED331C"/>
    <w:pPr>
      <w:ind w:left="440"/>
    </w:pPr>
    <w:rPr>
      <w:rFonts w:ascii="Times New Roman" w:hAnsi="Times New Roman"/>
      <w:i/>
      <w:iCs/>
    </w:rPr>
  </w:style>
  <w:style w:type="paragraph" w:styleId="Obsah4">
    <w:name w:val="toc 4"/>
    <w:basedOn w:val="Normln"/>
    <w:next w:val="Normln"/>
    <w:autoRedefine/>
    <w:uiPriority w:val="39"/>
    <w:rsid w:val="00ED331C"/>
    <w:pPr>
      <w:ind w:left="660"/>
    </w:pPr>
    <w:rPr>
      <w:rFonts w:ascii="Times New Roman" w:hAnsi="Times New Roman"/>
      <w:szCs w:val="21"/>
    </w:rPr>
  </w:style>
  <w:style w:type="paragraph" w:styleId="Obsah5">
    <w:name w:val="toc 5"/>
    <w:basedOn w:val="Normln"/>
    <w:next w:val="Normln"/>
    <w:autoRedefine/>
    <w:uiPriority w:val="39"/>
    <w:rsid w:val="00ED331C"/>
    <w:pPr>
      <w:ind w:left="880"/>
    </w:pPr>
    <w:rPr>
      <w:rFonts w:ascii="Times New Roman" w:hAnsi="Times New Roman"/>
      <w:szCs w:val="21"/>
    </w:rPr>
  </w:style>
  <w:style w:type="paragraph" w:styleId="Obsah6">
    <w:name w:val="toc 6"/>
    <w:basedOn w:val="Normln"/>
    <w:next w:val="Normln"/>
    <w:autoRedefine/>
    <w:uiPriority w:val="39"/>
    <w:rsid w:val="00ED331C"/>
    <w:pPr>
      <w:ind w:left="1100"/>
    </w:pPr>
    <w:rPr>
      <w:rFonts w:ascii="Times New Roman" w:hAnsi="Times New Roman"/>
      <w:szCs w:val="21"/>
    </w:rPr>
  </w:style>
  <w:style w:type="paragraph" w:styleId="Obsah7">
    <w:name w:val="toc 7"/>
    <w:basedOn w:val="Normln"/>
    <w:next w:val="Normln"/>
    <w:autoRedefine/>
    <w:uiPriority w:val="39"/>
    <w:rsid w:val="00ED331C"/>
    <w:pPr>
      <w:ind w:left="1320"/>
    </w:pPr>
    <w:rPr>
      <w:rFonts w:ascii="Times New Roman" w:hAnsi="Times New Roman"/>
      <w:szCs w:val="21"/>
    </w:rPr>
  </w:style>
  <w:style w:type="paragraph" w:styleId="Obsah8">
    <w:name w:val="toc 8"/>
    <w:basedOn w:val="Normln"/>
    <w:next w:val="Normln"/>
    <w:autoRedefine/>
    <w:uiPriority w:val="39"/>
    <w:rsid w:val="00ED331C"/>
    <w:pPr>
      <w:ind w:left="1540"/>
    </w:pPr>
    <w:rPr>
      <w:rFonts w:ascii="Times New Roman" w:hAnsi="Times New Roman"/>
      <w:szCs w:val="21"/>
    </w:rPr>
  </w:style>
  <w:style w:type="paragraph" w:styleId="Obsah9">
    <w:name w:val="toc 9"/>
    <w:basedOn w:val="Normln"/>
    <w:next w:val="Normln"/>
    <w:autoRedefine/>
    <w:uiPriority w:val="39"/>
    <w:rsid w:val="00ED331C"/>
    <w:pPr>
      <w:ind w:left="1760"/>
    </w:pPr>
    <w:rPr>
      <w:rFonts w:ascii="Times New Roman" w:hAnsi="Times New Roman"/>
      <w:szCs w:val="21"/>
    </w:rPr>
  </w:style>
  <w:style w:type="character" w:styleId="Hypertextovodkaz">
    <w:name w:val="Hyperlink"/>
    <w:basedOn w:val="Standardnpsmoodstavce"/>
    <w:uiPriority w:val="99"/>
    <w:rsid w:val="00ED331C"/>
    <w:rPr>
      <w:color w:val="0000FF"/>
      <w:u w:val="single"/>
    </w:rPr>
  </w:style>
  <w:style w:type="paragraph" w:customStyle="1" w:styleId="enadpis">
    <w:name w:val="enadpis"/>
    <w:rsid w:val="00ED331C"/>
    <w:pPr>
      <w:widowControl w:val="0"/>
      <w:overflowPunct w:val="0"/>
      <w:autoSpaceDE w:val="0"/>
      <w:autoSpaceDN w:val="0"/>
      <w:adjustRightInd w:val="0"/>
      <w:jc w:val="center"/>
      <w:textAlignment w:val="baseline"/>
    </w:pPr>
    <w:rPr>
      <w:b/>
      <w:smallCaps/>
      <w:color w:val="000000"/>
      <w:sz w:val="36"/>
    </w:rPr>
  </w:style>
  <w:style w:type="paragraph" w:styleId="Textbubliny">
    <w:name w:val="Balloon Text"/>
    <w:basedOn w:val="Normln"/>
    <w:semiHidden/>
    <w:rsid w:val="00C62507"/>
    <w:rPr>
      <w:rFonts w:ascii="Tahoma" w:hAnsi="Tahoma" w:cs="Tahoma"/>
      <w:sz w:val="16"/>
      <w:szCs w:val="16"/>
    </w:rPr>
  </w:style>
  <w:style w:type="paragraph" w:customStyle="1" w:styleId="Zkladntext31">
    <w:name w:val="Základní text 31"/>
    <w:basedOn w:val="Normln"/>
    <w:rsid w:val="00ED331C"/>
    <w:pPr>
      <w:tabs>
        <w:tab w:val="left" w:pos="709"/>
      </w:tabs>
      <w:overflowPunct w:val="0"/>
      <w:autoSpaceDE w:val="0"/>
      <w:autoSpaceDN w:val="0"/>
      <w:adjustRightInd w:val="0"/>
      <w:ind w:left="0"/>
      <w:textAlignment w:val="baseline"/>
    </w:pPr>
    <w:rPr>
      <w:rFonts w:ascii="Times New Roman" w:hAnsi="Times New Roman"/>
      <w:spacing w:val="20"/>
      <w:position w:val="6"/>
      <w:sz w:val="24"/>
      <w:szCs w:val="20"/>
    </w:rPr>
  </w:style>
  <w:style w:type="paragraph" w:customStyle="1" w:styleId="BodyText21">
    <w:name w:val="Body Text 21"/>
    <w:basedOn w:val="Normln"/>
    <w:rsid w:val="00ED331C"/>
    <w:pPr>
      <w:tabs>
        <w:tab w:val="left" w:pos="709"/>
      </w:tabs>
      <w:overflowPunct w:val="0"/>
      <w:autoSpaceDE w:val="0"/>
      <w:autoSpaceDN w:val="0"/>
      <w:adjustRightInd w:val="0"/>
      <w:ind w:left="0"/>
      <w:textAlignment w:val="baseline"/>
    </w:pPr>
    <w:rPr>
      <w:rFonts w:ascii="Times New Roman" w:hAnsi="Times New Roman"/>
      <w:spacing w:val="20"/>
      <w:position w:val="6"/>
      <w:sz w:val="24"/>
      <w:szCs w:val="20"/>
    </w:rPr>
  </w:style>
  <w:style w:type="paragraph" w:customStyle="1" w:styleId="StylNadpis2ZarovnatdoblokuPed6bdkovn15">
    <w:name w:val="Styl Nadpis 2 + Zarovnat do bloku Před:  6 b. Řádkování:  15 řá..."/>
    <w:basedOn w:val="Nadpis2"/>
    <w:rsid w:val="00ED331C"/>
    <w:pPr>
      <w:spacing w:before="120" w:line="360" w:lineRule="auto"/>
    </w:pPr>
    <w:rPr>
      <w:rFonts w:cs="Times New Roman"/>
      <w:iCs w:val="0"/>
      <w:szCs w:val="20"/>
    </w:rPr>
  </w:style>
  <w:style w:type="paragraph" w:styleId="Zkladntext3">
    <w:name w:val="Body Text 3"/>
    <w:basedOn w:val="Normln"/>
    <w:rsid w:val="00ED331C"/>
    <w:pPr>
      <w:spacing w:after="120"/>
    </w:pPr>
    <w:rPr>
      <w:sz w:val="16"/>
      <w:szCs w:val="16"/>
    </w:rPr>
  </w:style>
  <w:style w:type="character" w:customStyle="1" w:styleId="odrazyCharChar">
    <w:name w:val="odrazy Char Char"/>
    <w:basedOn w:val="Standardnpsmoodstavce"/>
    <w:rsid w:val="00ED331C"/>
    <w:rPr>
      <w:rFonts w:ascii="Arial" w:hAnsi="Arial"/>
      <w:b/>
      <w:bCs/>
      <w:i/>
      <w:sz w:val="24"/>
      <w:lang w:val="cs-CZ" w:eastAsia="cs-CZ" w:bidi="ar-SA"/>
    </w:rPr>
  </w:style>
  <w:style w:type="paragraph" w:customStyle="1" w:styleId="StylNadpis3Zarovnatdobloku">
    <w:name w:val="Styl Nadpis 3 + Zarovnat do bloku"/>
    <w:basedOn w:val="Nadpis3"/>
    <w:rsid w:val="00733A8F"/>
    <w:pPr>
      <w:ind w:left="1702" w:hanging="1418"/>
    </w:pPr>
    <w:rPr>
      <w:rFonts w:cs="Times New Roman"/>
      <w:szCs w:val="20"/>
    </w:rPr>
  </w:style>
  <w:style w:type="paragraph" w:customStyle="1" w:styleId="odrky">
    <w:name w:val="odrážky"/>
    <w:basedOn w:val="Zkladntextodsazen"/>
    <w:rsid w:val="005D4501"/>
    <w:pPr>
      <w:numPr>
        <w:numId w:val="3"/>
      </w:numPr>
      <w:tabs>
        <w:tab w:val="left" w:pos="709"/>
      </w:tabs>
      <w:spacing w:line="360" w:lineRule="auto"/>
    </w:pPr>
    <w:rPr>
      <w:rFonts w:ascii="Times New Roman" w:hAnsi="Times New Roman"/>
      <w:spacing w:val="20"/>
      <w:position w:val="6"/>
      <w:sz w:val="24"/>
    </w:rPr>
  </w:style>
  <w:style w:type="paragraph" w:customStyle="1" w:styleId="Styl19bTunPodtrenzarovnnnasted">
    <w:name w:val="Styl 19 b. Tučné Podtržení zarovnání na střed"/>
    <w:basedOn w:val="Normln"/>
    <w:rsid w:val="00412FD1"/>
    <w:pPr>
      <w:autoSpaceDE w:val="0"/>
      <w:autoSpaceDN w:val="0"/>
      <w:ind w:left="0"/>
      <w:jc w:val="center"/>
    </w:pPr>
    <w:rPr>
      <w:rFonts w:ascii="Times New Roman" w:hAnsi="Times New Roman"/>
      <w:b/>
      <w:bCs/>
      <w:sz w:val="40"/>
      <w:szCs w:val="20"/>
      <w:u w:val="single"/>
    </w:rPr>
  </w:style>
  <w:style w:type="paragraph" w:customStyle="1" w:styleId="Styl115bTunKurzvazarovnnnasted">
    <w:name w:val="Styl 115 b. Tučné Kurzíva zarovnání na střed"/>
    <w:basedOn w:val="Normln"/>
    <w:autoRedefine/>
    <w:rsid w:val="00412FD1"/>
    <w:pPr>
      <w:autoSpaceDE w:val="0"/>
      <w:autoSpaceDN w:val="0"/>
      <w:ind w:left="0"/>
      <w:jc w:val="center"/>
    </w:pPr>
    <w:rPr>
      <w:rFonts w:ascii="Times New Roman" w:hAnsi="Times New Roman"/>
      <w:b/>
      <w:bCs/>
      <w:i/>
      <w:iCs/>
      <w:sz w:val="24"/>
      <w:szCs w:val="20"/>
    </w:rPr>
  </w:style>
  <w:style w:type="paragraph" w:customStyle="1" w:styleId="Style24">
    <w:name w:val="Style24"/>
    <w:basedOn w:val="Normln"/>
    <w:rsid w:val="00BB4BEF"/>
    <w:pPr>
      <w:widowControl w:val="0"/>
      <w:autoSpaceDE w:val="0"/>
      <w:autoSpaceDN w:val="0"/>
      <w:adjustRightInd w:val="0"/>
      <w:spacing w:line="230" w:lineRule="exact"/>
      <w:ind w:left="0"/>
    </w:pPr>
    <w:rPr>
      <w:sz w:val="24"/>
    </w:rPr>
  </w:style>
  <w:style w:type="character" w:customStyle="1" w:styleId="FontStyle126">
    <w:name w:val="Font Style126"/>
    <w:basedOn w:val="Standardnpsmoodstavce"/>
    <w:rsid w:val="00BB4BEF"/>
    <w:rPr>
      <w:rFonts w:ascii="Arial" w:hAnsi="Arial" w:cs="Arial"/>
      <w:sz w:val="16"/>
      <w:szCs w:val="16"/>
    </w:rPr>
  </w:style>
  <w:style w:type="paragraph" w:customStyle="1" w:styleId="Style21">
    <w:name w:val="Style21"/>
    <w:basedOn w:val="Normln"/>
    <w:rsid w:val="00BB4BEF"/>
    <w:pPr>
      <w:widowControl w:val="0"/>
      <w:autoSpaceDE w:val="0"/>
      <w:autoSpaceDN w:val="0"/>
      <w:adjustRightInd w:val="0"/>
      <w:spacing w:line="288" w:lineRule="exact"/>
      <w:ind w:left="0"/>
    </w:pPr>
    <w:rPr>
      <w:sz w:val="24"/>
    </w:rPr>
  </w:style>
  <w:style w:type="paragraph" w:customStyle="1" w:styleId="Style22">
    <w:name w:val="Style22"/>
    <w:basedOn w:val="Normln"/>
    <w:rsid w:val="00BB4BEF"/>
    <w:pPr>
      <w:widowControl w:val="0"/>
      <w:autoSpaceDE w:val="0"/>
      <w:autoSpaceDN w:val="0"/>
      <w:adjustRightInd w:val="0"/>
      <w:spacing w:line="288" w:lineRule="exact"/>
      <w:ind w:left="0"/>
    </w:pPr>
    <w:rPr>
      <w:sz w:val="24"/>
    </w:rPr>
  </w:style>
  <w:style w:type="paragraph" w:customStyle="1" w:styleId="Style82">
    <w:name w:val="Style82"/>
    <w:basedOn w:val="Normln"/>
    <w:rsid w:val="00BB4BEF"/>
    <w:pPr>
      <w:widowControl w:val="0"/>
      <w:autoSpaceDE w:val="0"/>
      <w:autoSpaceDN w:val="0"/>
      <w:adjustRightInd w:val="0"/>
      <w:ind w:left="0"/>
    </w:pPr>
    <w:rPr>
      <w:sz w:val="24"/>
    </w:rPr>
  </w:style>
  <w:style w:type="character" w:customStyle="1" w:styleId="FontStyle142">
    <w:name w:val="Font Style142"/>
    <w:basedOn w:val="Standardnpsmoodstavce"/>
    <w:rsid w:val="00BB4BEF"/>
    <w:rPr>
      <w:rFonts w:ascii="Arial" w:hAnsi="Arial" w:cs="Arial"/>
      <w:b/>
      <w:bCs/>
      <w:sz w:val="10"/>
      <w:szCs w:val="10"/>
    </w:rPr>
  </w:style>
  <w:style w:type="paragraph" w:customStyle="1" w:styleId="Style28">
    <w:name w:val="Style28"/>
    <w:basedOn w:val="Normln"/>
    <w:rsid w:val="009B7697"/>
    <w:pPr>
      <w:widowControl w:val="0"/>
      <w:autoSpaceDE w:val="0"/>
      <w:autoSpaceDN w:val="0"/>
      <w:adjustRightInd w:val="0"/>
      <w:spacing w:line="230" w:lineRule="exact"/>
      <w:ind w:left="0" w:hanging="281"/>
    </w:pPr>
    <w:rPr>
      <w:sz w:val="24"/>
    </w:rPr>
  </w:style>
  <w:style w:type="paragraph" w:customStyle="1" w:styleId="Style34">
    <w:name w:val="Style34"/>
    <w:basedOn w:val="Normln"/>
    <w:rsid w:val="00D64A35"/>
    <w:pPr>
      <w:widowControl w:val="0"/>
      <w:autoSpaceDE w:val="0"/>
      <w:autoSpaceDN w:val="0"/>
      <w:adjustRightInd w:val="0"/>
      <w:ind w:left="0"/>
    </w:pPr>
    <w:rPr>
      <w:sz w:val="24"/>
    </w:rPr>
  </w:style>
  <w:style w:type="character" w:customStyle="1" w:styleId="FontStyle127">
    <w:name w:val="Font Style127"/>
    <w:basedOn w:val="Standardnpsmoodstavce"/>
    <w:rsid w:val="00D64A35"/>
    <w:rPr>
      <w:rFonts w:ascii="Arial" w:hAnsi="Arial" w:cs="Arial"/>
      <w:b/>
      <w:bCs/>
      <w:sz w:val="16"/>
      <w:szCs w:val="16"/>
    </w:rPr>
  </w:style>
  <w:style w:type="paragraph" w:customStyle="1" w:styleId="Style71">
    <w:name w:val="Style71"/>
    <w:basedOn w:val="Normln"/>
    <w:rsid w:val="00B61BDC"/>
    <w:pPr>
      <w:widowControl w:val="0"/>
      <w:autoSpaceDE w:val="0"/>
      <w:autoSpaceDN w:val="0"/>
      <w:adjustRightInd w:val="0"/>
      <w:ind w:left="0"/>
    </w:pPr>
    <w:rPr>
      <w:sz w:val="24"/>
    </w:rPr>
  </w:style>
  <w:style w:type="character" w:customStyle="1" w:styleId="FontStyle128">
    <w:name w:val="Font Style128"/>
    <w:basedOn w:val="Standardnpsmoodstavce"/>
    <w:rsid w:val="00B61BDC"/>
    <w:rPr>
      <w:rFonts w:ascii="Arial" w:hAnsi="Arial" w:cs="Arial"/>
      <w:b/>
      <w:bCs/>
      <w:sz w:val="24"/>
      <w:szCs w:val="24"/>
    </w:rPr>
  </w:style>
  <w:style w:type="paragraph" w:customStyle="1" w:styleId="NormlnNorml">
    <w:name w:val="Normální.Normál"/>
    <w:rsid w:val="00933DDE"/>
    <w:pPr>
      <w:widowControl w:val="0"/>
      <w:tabs>
        <w:tab w:val="left" w:pos="992"/>
        <w:tab w:val="left" w:pos="1418"/>
        <w:tab w:val="decimal" w:pos="8505"/>
      </w:tabs>
      <w:overflowPunct w:val="0"/>
      <w:autoSpaceDE w:val="0"/>
      <w:autoSpaceDN w:val="0"/>
      <w:adjustRightInd w:val="0"/>
      <w:textAlignment w:val="baseline"/>
    </w:pPr>
    <w:rPr>
      <w:sz w:val="28"/>
    </w:rPr>
  </w:style>
  <w:style w:type="paragraph" w:customStyle="1" w:styleId="slovanNadpis1">
    <w:name w:val="Číslovaný Nadpis 1"/>
    <w:rsid w:val="0080261C"/>
    <w:pPr>
      <w:keepNext/>
      <w:numPr>
        <w:numId w:val="6"/>
      </w:numPr>
      <w:tabs>
        <w:tab w:val="left" w:pos="1134"/>
      </w:tabs>
      <w:spacing w:before="240" w:after="60"/>
      <w:outlineLvl w:val="0"/>
    </w:pPr>
    <w:rPr>
      <w:rFonts w:ascii="Arial" w:hAnsi="Arial"/>
      <w:b/>
      <w:sz w:val="32"/>
    </w:rPr>
  </w:style>
  <w:style w:type="paragraph" w:customStyle="1" w:styleId="slovanNadpis2">
    <w:name w:val="Číslovaný Nadpis 2"/>
    <w:next w:val="Normln"/>
    <w:autoRedefine/>
    <w:rsid w:val="0080261C"/>
    <w:pPr>
      <w:numPr>
        <w:ilvl w:val="1"/>
        <w:numId w:val="6"/>
      </w:numPr>
      <w:spacing w:before="240" w:after="60"/>
      <w:outlineLvl w:val="1"/>
    </w:pPr>
    <w:rPr>
      <w:rFonts w:ascii="Arial" w:hAnsi="Arial"/>
      <w:b/>
      <w:sz w:val="24"/>
      <w:szCs w:val="24"/>
    </w:rPr>
  </w:style>
  <w:style w:type="character" w:customStyle="1" w:styleId="ZhlavChar">
    <w:name w:val="Záhlaví Char"/>
    <w:aliases w:val="Záhlaví - Soukup Char"/>
    <w:basedOn w:val="Standardnpsmoodstavce"/>
    <w:link w:val="Zhlav"/>
    <w:rsid w:val="0080261C"/>
    <w:rPr>
      <w:rFonts w:ascii="Arial" w:hAnsi="Arial"/>
      <w:sz w:val="22"/>
      <w:szCs w:val="24"/>
      <w:lang w:val="cs-CZ" w:eastAsia="cs-CZ" w:bidi="ar-SA"/>
    </w:rPr>
  </w:style>
  <w:style w:type="paragraph" w:styleId="Normlnodsazen">
    <w:name w:val="Normal Indent"/>
    <w:basedOn w:val="Normln"/>
    <w:rsid w:val="0080261C"/>
    <w:pPr>
      <w:ind w:left="708"/>
    </w:pPr>
    <w:rPr>
      <w:sz w:val="24"/>
    </w:rPr>
  </w:style>
  <w:style w:type="paragraph" w:styleId="Odstavecseseznamem">
    <w:name w:val="List Paragraph"/>
    <w:basedOn w:val="Normln"/>
    <w:uiPriority w:val="34"/>
    <w:qFormat/>
    <w:rsid w:val="0080261C"/>
    <w:pPr>
      <w:ind w:left="708"/>
    </w:pPr>
    <w:rPr>
      <w:sz w:val="24"/>
    </w:rPr>
  </w:style>
  <w:style w:type="paragraph" w:customStyle="1" w:styleId="StylNadpis212b">
    <w:name w:val="Styl Nadpis 2 + 12 b."/>
    <w:basedOn w:val="Normln"/>
    <w:link w:val="StylNadpis212bChar"/>
    <w:rsid w:val="0080261C"/>
    <w:pPr>
      <w:keepNext/>
      <w:spacing w:before="240" w:after="60"/>
      <w:ind w:left="0"/>
      <w:outlineLvl w:val="1"/>
    </w:pPr>
    <w:rPr>
      <w:b/>
      <w:bCs/>
      <w:iCs/>
      <w:sz w:val="28"/>
      <w:szCs w:val="20"/>
    </w:rPr>
  </w:style>
  <w:style w:type="character" w:customStyle="1" w:styleId="StylNadpis212bChar">
    <w:name w:val="Styl Nadpis 2 + 12 b. Char"/>
    <w:basedOn w:val="Standardnpsmoodstavce"/>
    <w:link w:val="StylNadpis212b"/>
    <w:rsid w:val="0080261C"/>
    <w:rPr>
      <w:rFonts w:ascii="Arial" w:hAnsi="Arial"/>
      <w:b/>
      <w:bCs/>
      <w:iCs/>
      <w:sz w:val="28"/>
      <w:lang w:val="cs-CZ" w:eastAsia="cs-CZ" w:bidi="ar-SA"/>
    </w:rPr>
  </w:style>
  <w:style w:type="character" w:customStyle="1" w:styleId="odrazy2Char">
    <w:name w:val="odrazy 2 Char"/>
    <w:basedOn w:val="Standardnpsmoodstavce"/>
    <w:link w:val="odrazy2"/>
    <w:rsid w:val="0080261C"/>
    <w:rPr>
      <w:rFonts w:ascii="Arial" w:hAnsi="Arial"/>
      <w:i/>
      <w:sz w:val="22"/>
    </w:rPr>
  </w:style>
  <w:style w:type="paragraph" w:customStyle="1" w:styleId="slovanNadpis3">
    <w:name w:val="Číslovaný Nadpis 3"/>
    <w:next w:val="Normln"/>
    <w:rsid w:val="00A03CC5"/>
    <w:pPr>
      <w:keepNext/>
      <w:tabs>
        <w:tab w:val="left" w:pos="1134"/>
      </w:tabs>
      <w:suppressAutoHyphens/>
      <w:spacing w:before="120" w:after="60"/>
    </w:pPr>
    <w:rPr>
      <w:rFonts w:ascii="FuturaT" w:eastAsia="Calibri" w:hAnsi="FuturaT"/>
      <w:b/>
      <w:sz w:val="24"/>
      <w:lang w:eastAsia="ar-SA"/>
    </w:rPr>
  </w:style>
  <w:style w:type="character" w:styleId="Siln">
    <w:name w:val="Strong"/>
    <w:basedOn w:val="Standardnpsmoodstavce"/>
    <w:uiPriority w:val="22"/>
    <w:qFormat/>
    <w:rsid w:val="00A03CC5"/>
    <w:rPr>
      <w:rFonts w:cs="Times New Roman"/>
      <w:b/>
      <w:bCs/>
    </w:rPr>
  </w:style>
  <w:style w:type="paragraph" w:customStyle="1" w:styleId="Default">
    <w:name w:val="Default"/>
    <w:rsid w:val="0099436C"/>
    <w:pPr>
      <w:autoSpaceDE w:val="0"/>
      <w:autoSpaceDN w:val="0"/>
      <w:adjustRightInd w:val="0"/>
    </w:pPr>
    <w:rPr>
      <w:rFonts w:ascii="Calibri" w:hAnsi="Calibri" w:cs="Calibri"/>
      <w:color w:val="000000"/>
      <w:sz w:val="24"/>
      <w:szCs w:val="24"/>
    </w:rPr>
  </w:style>
  <w:style w:type="paragraph" w:customStyle="1" w:styleId="p14">
    <w:name w:val="p14"/>
    <w:basedOn w:val="Normln"/>
    <w:rsid w:val="00A5047C"/>
    <w:pPr>
      <w:widowControl w:val="0"/>
      <w:tabs>
        <w:tab w:val="left" w:pos="204"/>
      </w:tabs>
      <w:autoSpaceDE w:val="0"/>
      <w:autoSpaceDN w:val="0"/>
      <w:adjustRightInd w:val="0"/>
      <w:spacing w:line="221" w:lineRule="atLeast"/>
      <w:ind w:left="0"/>
      <w:jc w:val="left"/>
    </w:pPr>
    <w:rPr>
      <w:rFonts w:ascii="Times New Roman" w:hAnsi="Times New Roman"/>
      <w:sz w:val="24"/>
      <w:lang w:val="en-US"/>
    </w:rPr>
  </w:style>
  <w:style w:type="paragraph" w:styleId="Prosttext">
    <w:name w:val="Plain Text"/>
    <w:aliases w:val=" Char"/>
    <w:basedOn w:val="Normln"/>
    <w:link w:val="ProsttextChar"/>
    <w:rsid w:val="003D2A8E"/>
    <w:pPr>
      <w:ind w:left="0"/>
      <w:jc w:val="left"/>
    </w:pPr>
    <w:rPr>
      <w:rFonts w:ascii="Courier New" w:hAnsi="Courier New"/>
      <w:sz w:val="20"/>
      <w:szCs w:val="20"/>
    </w:rPr>
  </w:style>
  <w:style w:type="character" w:customStyle="1" w:styleId="ProsttextChar">
    <w:name w:val="Prostý text Char"/>
    <w:aliases w:val=" Char Char"/>
    <w:basedOn w:val="Standardnpsmoodstavce"/>
    <w:link w:val="Prosttext"/>
    <w:rsid w:val="003D2A8E"/>
    <w:rPr>
      <w:rFonts w:ascii="Courier New" w:hAnsi="Courier New"/>
    </w:rPr>
  </w:style>
  <w:style w:type="paragraph" w:styleId="Rozloendokumentu">
    <w:name w:val="Document Map"/>
    <w:basedOn w:val="Normln"/>
    <w:link w:val="RozloendokumentuChar"/>
    <w:rsid w:val="00834C16"/>
    <w:rPr>
      <w:rFonts w:ascii="Tahoma" w:hAnsi="Tahoma" w:cs="Tahoma"/>
      <w:sz w:val="16"/>
      <w:szCs w:val="16"/>
    </w:rPr>
  </w:style>
  <w:style w:type="character" w:customStyle="1" w:styleId="RozloendokumentuChar">
    <w:name w:val="Rozložení dokumentu Char"/>
    <w:basedOn w:val="Standardnpsmoodstavce"/>
    <w:link w:val="Rozloendokumentu"/>
    <w:rsid w:val="00834C16"/>
    <w:rPr>
      <w:rFonts w:ascii="Tahoma" w:hAnsi="Tahoma" w:cs="Tahoma"/>
      <w:sz w:val="16"/>
      <w:szCs w:val="16"/>
    </w:rPr>
  </w:style>
  <w:style w:type="paragraph" w:styleId="Bezmezer">
    <w:name w:val="No Spacing"/>
    <w:uiPriority w:val="1"/>
    <w:qFormat/>
    <w:rsid w:val="00821978"/>
    <w:rPr>
      <w:rFonts w:asciiTheme="minorHAnsi" w:eastAsiaTheme="minorHAnsi" w:hAnsiTheme="minorHAnsi" w:cstheme="minorBidi"/>
      <w:sz w:val="22"/>
      <w:szCs w:val="22"/>
      <w:lang w:eastAsia="en-US"/>
    </w:rPr>
  </w:style>
  <w:style w:type="paragraph" w:customStyle="1" w:styleId="Tabulka">
    <w:name w:val="_Tabulka"/>
    <w:basedOn w:val="Normln"/>
    <w:rsid w:val="00FB501D"/>
    <w:pPr>
      <w:spacing w:after="60"/>
      <w:ind w:left="0"/>
    </w:pPr>
    <w:rPr>
      <w:rFonts w:ascii="Times New Roman" w:hAnsi="Times New Roman"/>
      <w:snapToGrid w:val="0"/>
      <w:sz w:val="24"/>
      <w:szCs w:val="20"/>
    </w:rPr>
  </w:style>
  <w:style w:type="paragraph" w:customStyle="1" w:styleId="Mstandard">
    <w:name w:val="M_standard"/>
    <w:basedOn w:val="Normln"/>
    <w:link w:val="MstandardChar"/>
    <w:rsid w:val="005938B2"/>
    <w:pPr>
      <w:spacing w:before="60" w:after="60"/>
      <w:ind w:left="0"/>
      <w:jc w:val="left"/>
    </w:pPr>
    <w:rPr>
      <w:rFonts w:ascii="Times New Roman" w:hAnsi="Times New Roman"/>
      <w:szCs w:val="20"/>
    </w:rPr>
  </w:style>
  <w:style w:type="character" w:customStyle="1" w:styleId="MstandardChar">
    <w:name w:val="M_standard Char"/>
    <w:link w:val="Mstandard"/>
    <w:rsid w:val="005938B2"/>
    <w:rPr>
      <w:sz w:val="22"/>
    </w:rPr>
  </w:style>
  <w:style w:type="character" w:customStyle="1" w:styleId="apple-converted-space">
    <w:name w:val="apple-converted-space"/>
    <w:rsid w:val="00C94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83854">
      <w:bodyDiv w:val="1"/>
      <w:marLeft w:val="0"/>
      <w:marRight w:val="0"/>
      <w:marTop w:val="0"/>
      <w:marBottom w:val="0"/>
      <w:divBdr>
        <w:top w:val="none" w:sz="0" w:space="0" w:color="auto"/>
        <w:left w:val="none" w:sz="0" w:space="0" w:color="auto"/>
        <w:bottom w:val="none" w:sz="0" w:space="0" w:color="auto"/>
        <w:right w:val="none" w:sz="0" w:space="0" w:color="auto"/>
      </w:divBdr>
    </w:div>
    <w:div w:id="270430065">
      <w:bodyDiv w:val="1"/>
      <w:marLeft w:val="0"/>
      <w:marRight w:val="0"/>
      <w:marTop w:val="0"/>
      <w:marBottom w:val="0"/>
      <w:divBdr>
        <w:top w:val="none" w:sz="0" w:space="0" w:color="auto"/>
        <w:left w:val="none" w:sz="0" w:space="0" w:color="auto"/>
        <w:bottom w:val="none" w:sz="0" w:space="0" w:color="auto"/>
        <w:right w:val="none" w:sz="0" w:space="0" w:color="auto"/>
      </w:divBdr>
    </w:div>
    <w:div w:id="314652895">
      <w:bodyDiv w:val="1"/>
      <w:marLeft w:val="0"/>
      <w:marRight w:val="0"/>
      <w:marTop w:val="0"/>
      <w:marBottom w:val="0"/>
      <w:divBdr>
        <w:top w:val="none" w:sz="0" w:space="0" w:color="auto"/>
        <w:left w:val="none" w:sz="0" w:space="0" w:color="auto"/>
        <w:bottom w:val="none" w:sz="0" w:space="0" w:color="auto"/>
        <w:right w:val="none" w:sz="0" w:space="0" w:color="auto"/>
      </w:divBdr>
    </w:div>
    <w:div w:id="354116886">
      <w:bodyDiv w:val="1"/>
      <w:marLeft w:val="0"/>
      <w:marRight w:val="0"/>
      <w:marTop w:val="0"/>
      <w:marBottom w:val="0"/>
      <w:divBdr>
        <w:top w:val="none" w:sz="0" w:space="0" w:color="auto"/>
        <w:left w:val="none" w:sz="0" w:space="0" w:color="auto"/>
        <w:bottom w:val="none" w:sz="0" w:space="0" w:color="auto"/>
        <w:right w:val="none" w:sz="0" w:space="0" w:color="auto"/>
      </w:divBdr>
    </w:div>
    <w:div w:id="433135967">
      <w:bodyDiv w:val="1"/>
      <w:marLeft w:val="0"/>
      <w:marRight w:val="0"/>
      <w:marTop w:val="0"/>
      <w:marBottom w:val="0"/>
      <w:divBdr>
        <w:top w:val="none" w:sz="0" w:space="0" w:color="auto"/>
        <w:left w:val="none" w:sz="0" w:space="0" w:color="auto"/>
        <w:bottom w:val="none" w:sz="0" w:space="0" w:color="auto"/>
        <w:right w:val="none" w:sz="0" w:space="0" w:color="auto"/>
      </w:divBdr>
    </w:div>
    <w:div w:id="544828124">
      <w:bodyDiv w:val="1"/>
      <w:marLeft w:val="0"/>
      <w:marRight w:val="0"/>
      <w:marTop w:val="0"/>
      <w:marBottom w:val="0"/>
      <w:divBdr>
        <w:top w:val="none" w:sz="0" w:space="0" w:color="auto"/>
        <w:left w:val="none" w:sz="0" w:space="0" w:color="auto"/>
        <w:bottom w:val="none" w:sz="0" w:space="0" w:color="auto"/>
        <w:right w:val="none" w:sz="0" w:space="0" w:color="auto"/>
      </w:divBdr>
      <w:divsChild>
        <w:div w:id="290939752">
          <w:marLeft w:val="0"/>
          <w:marRight w:val="0"/>
          <w:marTop w:val="0"/>
          <w:marBottom w:val="0"/>
          <w:divBdr>
            <w:top w:val="none" w:sz="0" w:space="0" w:color="auto"/>
            <w:left w:val="none" w:sz="0" w:space="0" w:color="auto"/>
            <w:bottom w:val="none" w:sz="0" w:space="0" w:color="auto"/>
            <w:right w:val="none" w:sz="0" w:space="0" w:color="auto"/>
          </w:divBdr>
        </w:div>
        <w:div w:id="324211726">
          <w:marLeft w:val="0"/>
          <w:marRight w:val="0"/>
          <w:marTop w:val="0"/>
          <w:marBottom w:val="0"/>
          <w:divBdr>
            <w:top w:val="none" w:sz="0" w:space="0" w:color="auto"/>
            <w:left w:val="none" w:sz="0" w:space="0" w:color="auto"/>
            <w:bottom w:val="none" w:sz="0" w:space="0" w:color="auto"/>
            <w:right w:val="none" w:sz="0" w:space="0" w:color="auto"/>
          </w:divBdr>
        </w:div>
        <w:div w:id="729311140">
          <w:marLeft w:val="0"/>
          <w:marRight w:val="0"/>
          <w:marTop w:val="0"/>
          <w:marBottom w:val="0"/>
          <w:divBdr>
            <w:top w:val="none" w:sz="0" w:space="0" w:color="auto"/>
            <w:left w:val="none" w:sz="0" w:space="0" w:color="auto"/>
            <w:bottom w:val="none" w:sz="0" w:space="0" w:color="auto"/>
            <w:right w:val="none" w:sz="0" w:space="0" w:color="auto"/>
          </w:divBdr>
        </w:div>
        <w:div w:id="1675297355">
          <w:marLeft w:val="0"/>
          <w:marRight w:val="0"/>
          <w:marTop w:val="0"/>
          <w:marBottom w:val="0"/>
          <w:divBdr>
            <w:top w:val="none" w:sz="0" w:space="0" w:color="auto"/>
            <w:left w:val="none" w:sz="0" w:space="0" w:color="auto"/>
            <w:bottom w:val="none" w:sz="0" w:space="0" w:color="auto"/>
            <w:right w:val="none" w:sz="0" w:space="0" w:color="auto"/>
          </w:divBdr>
        </w:div>
      </w:divsChild>
    </w:div>
    <w:div w:id="580988059">
      <w:bodyDiv w:val="1"/>
      <w:marLeft w:val="0"/>
      <w:marRight w:val="0"/>
      <w:marTop w:val="0"/>
      <w:marBottom w:val="0"/>
      <w:divBdr>
        <w:top w:val="none" w:sz="0" w:space="0" w:color="auto"/>
        <w:left w:val="none" w:sz="0" w:space="0" w:color="auto"/>
        <w:bottom w:val="none" w:sz="0" w:space="0" w:color="auto"/>
        <w:right w:val="none" w:sz="0" w:space="0" w:color="auto"/>
      </w:divBdr>
    </w:div>
    <w:div w:id="715349610">
      <w:bodyDiv w:val="1"/>
      <w:marLeft w:val="0"/>
      <w:marRight w:val="0"/>
      <w:marTop w:val="0"/>
      <w:marBottom w:val="0"/>
      <w:divBdr>
        <w:top w:val="none" w:sz="0" w:space="0" w:color="auto"/>
        <w:left w:val="none" w:sz="0" w:space="0" w:color="auto"/>
        <w:bottom w:val="none" w:sz="0" w:space="0" w:color="auto"/>
        <w:right w:val="none" w:sz="0" w:space="0" w:color="auto"/>
      </w:divBdr>
    </w:div>
    <w:div w:id="745765180">
      <w:bodyDiv w:val="1"/>
      <w:marLeft w:val="0"/>
      <w:marRight w:val="0"/>
      <w:marTop w:val="0"/>
      <w:marBottom w:val="0"/>
      <w:divBdr>
        <w:top w:val="none" w:sz="0" w:space="0" w:color="auto"/>
        <w:left w:val="none" w:sz="0" w:space="0" w:color="auto"/>
        <w:bottom w:val="none" w:sz="0" w:space="0" w:color="auto"/>
        <w:right w:val="none" w:sz="0" w:space="0" w:color="auto"/>
      </w:divBdr>
    </w:div>
    <w:div w:id="849880569">
      <w:bodyDiv w:val="1"/>
      <w:marLeft w:val="0"/>
      <w:marRight w:val="0"/>
      <w:marTop w:val="0"/>
      <w:marBottom w:val="0"/>
      <w:divBdr>
        <w:top w:val="none" w:sz="0" w:space="0" w:color="auto"/>
        <w:left w:val="none" w:sz="0" w:space="0" w:color="auto"/>
        <w:bottom w:val="none" w:sz="0" w:space="0" w:color="auto"/>
        <w:right w:val="none" w:sz="0" w:space="0" w:color="auto"/>
      </w:divBdr>
    </w:div>
    <w:div w:id="982656260">
      <w:bodyDiv w:val="1"/>
      <w:marLeft w:val="0"/>
      <w:marRight w:val="0"/>
      <w:marTop w:val="0"/>
      <w:marBottom w:val="0"/>
      <w:divBdr>
        <w:top w:val="none" w:sz="0" w:space="0" w:color="auto"/>
        <w:left w:val="none" w:sz="0" w:space="0" w:color="auto"/>
        <w:bottom w:val="none" w:sz="0" w:space="0" w:color="auto"/>
        <w:right w:val="none" w:sz="0" w:space="0" w:color="auto"/>
      </w:divBdr>
    </w:div>
    <w:div w:id="988292542">
      <w:bodyDiv w:val="1"/>
      <w:marLeft w:val="0"/>
      <w:marRight w:val="0"/>
      <w:marTop w:val="0"/>
      <w:marBottom w:val="0"/>
      <w:divBdr>
        <w:top w:val="none" w:sz="0" w:space="0" w:color="auto"/>
        <w:left w:val="none" w:sz="0" w:space="0" w:color="auto"/>
        <w:bottom w:val="none" w:sz="0" w:space="0" w:color="auto"/>
        <w:right w:val="none" w:sz="0" w:space="0" w:color="auto"/>
      </w:divBdr>
    </w:div>
    <w:div w:id="1020476418">
      <w:bodyDiv w:val="1"/>
      <w:marLeft w:val="0"/>
      <w:marRight w:val="0"/>
      <w:marTop w:val="0"/>
      <w:marBottom w:val="0"/>
      <w:divBdr>
        <w:top w:val="none" w:sz="0" w:space="0" w:color="auto"/>
        <w:left w:val="none" w:sz="0" w:space="0" w:color="auto"/>
        <w:bottom w:val="none" w:sz="0" w:space="0" w:color="auto"/>
        <w:right w:val="none" w:sz="0" w:space="0" w:color="auto"/>
      </w:divBdr>
    </w:div>
    <w:div w:id="1165970711">
      <w:bodyDiv w:val="1"/>
      <w:marLeft w:val="0"/>
      <w:marRight w:val="0"/>
      <w:marTop w:val="0"/>
      <w:marBottom w:val="0"/>
      <w:divBdr>
        <w:top w:val="none" w:sz="0" w:space="0" w:color="auto"/>
        <w:left w:val="none" w:sz="0" w:space="0" w:color="auto"/>
        <w:bottom w:val="none" w:sz="0" w:space="0" w:color="auto"/>
        <w:right w:val="none" w:sz="0" w:space="0" w:color="auto"/>
      </w:divBdr>
    </w:div>
    <w:div w:id="1170872434">
      <w:bodyDiv w:val="1"/>
      <w:marLeft w:val="0"/>
      <w:marRight w:val="0"/>
      <w:marTop w:val="0"/>
      <w:marBottom w:val="0"/>
      <w:divBdr>
        <w:top w:val="none" w:sz="0" w:space="0" w:color="auto"/>
        <w:left w:val="none" w:sz="0" w:space="0" w:color="auto"/>
        <w:bottom w:val="none" w:sz="0" w:space="0" w:color="auto"/>
        <w:right w:val="none" w:sz="0" w:space="0" w:color="auto"/>
      </w:divBdr>
    </w:div>
    <w:div w:id="1261992577">
      <w:bodyDiv w:val="1"/>
      <w:marLeft w:val="0"/>
      <w:marRight w:val="0"/>
      <w:marTop w:val="0"/>
      <w:marBottom w:val="0"/>
      <w:divBdr>
        <w:top w:val="none" w:sz="0" w:space="0" w:color="auto"/>
        <w:left w:val="none" w:sz="0" w:space="0" w:color="auto"/>
        <w:bottom w:val="none" w:sz="0" w:space="0" w:color="auto"/>
        <w:right w:val="none" w:sz="0" w:space="0" w:color="auto"/>
      </w:divBdr>
      <w:divsChild>
        <w:div w:id="713501708">
          <w:marLeft w:val="0"/>
          <w:marRight w:val="0"/>
          <w:marTop w:val="0"/>
          <w:marBottom w:val="0"/>
          <w:divBdr>
            <w:top w:val="none" w:sz="0" w:space="0" w:color="auto"/>
            <w:left w:val="none" w:sz="0" w:space="0" w:color="auto"/>
            <w:bottom w:val="none" w:sz="0" w:space="0" w:color="auto"/>
            <w:right w:val="none" w:sz="0" w:space="0" w:color="auto"/>
          </w:divBdr>
          <w:divsChild>
            <w:div w:id="750932739">
              <w:marLeft w:val="0"/>
              <w:marRight w:val="2850"/>
              <w:marTop w:val="0"/>
              <w:marBottom w:val="0"/>
              <w:divBdr>
                <w:top w:val="none" w:sz="0" w:space="0" w:color="auto"/>
                <w:left w:val="none" w:sz="0" w:space="0" w:color="auto"/>
                <w:bottom w:val="none" w:sz="0" w:space="0" w:color="auto"/>
                <w:right w:val="none" w:sz="0" w:space="0" w:color="auto"/>
              </w:divBdr>
              <w:divsChild>
                <w:div w:id="112264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323077">
      <w:bodyDiv w:val="1"/>
      <w:marLeft w:val="0"/>
      <w:marRight w:val="0"/>
      <w:marTop w:val="0"/>
      <w:marBottom w:val="0"/>
      <w:divBdr>
        <w:top w:val="none" w:sz="0" w:space="0" w:color="auto"/>
        <w:left w:val="none" w:sz="0" w:space="0" w:color="auto"/>
        <w:bottom w:val="none" w:sz="0" w:space="0" w:color="auto"/>
        <w:right w:val="none" w:sz="0" w:space="0" w:color="auto"/>
      </w:divBdr>
    </w:div>
    <w:div w:id="1422335928">
      <w:bodyDiv w:val="1"/>
      <w:marLeft w:val="0"/>
      <w:marRight w:val="0"/>
      <w:marTop w:val="0"/>
      <w:marBottom w:val="0"/>
      <w:divBdr>
        <w:top w:val="none" w:sz="0" w:space="0" w:color="auto"/>
        <w:left w:val="none" w:sz="0" w:space="0" w:color="auto"/>
        <w:bottom w:val="none" w:sz="0" w:space="0" w:color="auto"/>
        <w:right w:val="none" w:sz="0" w:space="0" w:color="auto"/>
      </w:divBdr>
    </w:div>
    <w:div w:id="1444808173">
      <w:bodyDiv w:val="1"/>
      <w:marLeft w:val="0"/>
      <w:marRight w:val="0"/>
      <w:marTop w:val="0"/>
      <w:marBottom w:val="0"/>
      <w:divBdr>
        <w:top w:val="none" w:sz="0" w:space="0" w:color="auto"/>
        <w:left w:val="none" w:sz="0" w:space="0" w:color="auto"/>
        <w:bottom w:val="none" w:sz="0" w:space="0" w:color="auto"/>
        <w:right w:val="none" w:sz="0" w:space="0" w:color="auto"/>
      </w:divBdr>
    </w:div>
    <w:div w:id="1448428363">
      <w:bodyDiv w:val="1"/>
      <w:marLeft w:val="0"/>
      <w:marRight w:val="0"/>
      <w:marTop w:val="0"/>
      <w:marBottom w:val="0"/>
      <w:divBdr>
        <w:top w:val="none" w:sz="0" w:space="0" w:color="auto"/>
        <w:left w:val="none" w:sz="0" w:space="0" w:color="auto"/>
        <w:bottom w:val="none" w:sz="0" w:space="0" w:color="auto"/>
        <w:right w:val="none" w:sz="0" w:space="0" w:color="auto"/>
      </w:divBdr>
    </w:div>
    <w:div w:id="1556505160">
      <w:bodyDiv w:val="1"/>
      <w:marLeft w:val="0"/>
      <w:marRight w:val="0"/>
      <w:marTop w:val="0"/>
      <w:marBottom w:val="0"/>
      <w:divBdr>
        <w:top w:val="none" w:sz="0" w:space="0" w:color="auto"/>
        <w:left w:val="none" w:sz="0" w:space="0" w:color="auto"/>
        <w:bottom w:val="none" w:sz="0" w:space="0" w:color="auto"/>
        <w:right w:val="none" w:sz="0" w:space="0" w:color="auto"/>
      </w:divBdr>
    </w:div>
    <w:div w:id="1596863538">
      <w:bodyDiv w:val="1"/>
      <w:marLeft w:val="0"/>
      <w:marRight w:val="0"/>
      <w:marTop w:val="0"/>
      <w:marBottom w:val="0"/>
      <w:divBdr>
        <w:top w:val="none" w:sz="0" w:space="0" w:color="auto"/>
        <w:left w:val="none" w:sz="0" w:space="0" w:color="auto"/>
        <w:bottom w:val="none" w:sz="0" w:space="0" w:color="auto"/>
        <w:right w:val="none" w:sz="0" w:space="0" w:color="auto"/>
      </w:divBdr>
    </w:div>
    <w:div w:id="1624533143">
      <w:bodyDiv w:val="1"/>
      <w:marLeft w:val="0"/>
      <w:marRight w:val="0"/>
      <w:marTop w:val="0"/>
      <w:marBottom w:val="0"/>
      <w:divBdr>
        <w:top w:val="none" w:sz="0" w:space="0" w:color="auto"/>
        <w:left w:val="none" w:sz="0" w:space="0" w:color="auto"/>
        <w:bottom w:val="none" w:sz="0" w:space="0" w:color="auto"/>
        <w:right w:val="none" w:sz="0" w:space="0" w:color="auto"/>
      </w:divBdr>
    </w:div>
    <w:div w:id="1675566113">
      <w:bodyDiv w:val="1"/>
      <w:marLeft w:val="0"/>
      <w:marRight w:val="0"/>
      <w:marTop w:val="0"/>
      <w:marBottom w:val="0"/>
      <w:divBdr>
        <w:top w:val="none" w:sz="0" w:space="0" w:color="auto"/>
        <w:left w:val="none" w:sz="0" w:space="0" w:color="auto"/>
        <w:bottom w:val="none" w:sz="0" w:space="0" w:color="auto"/>
        <w:right w:val="none" w:sz="0" w:space="0" w:color="auto"/>
      </w:divBdr>
    </w:div>
    <w:div w:id="1686981562">
      <w:bodyDiv w:val="1"/>
      <w:marLeft w:val="0"/>
      <w:marRight w:val="0"/>
      <w:marTop w:val="0"/>
      <w:marBottom w:val="0"/>
      <w:divBdr>
        <w:top w:val="none" w:sz="0" w:space="0" w:color="auto"/>
        <w:left w:val="none" w:sz="0" w:space="0" w:color="auto"/>
        <w:bottom w:val="none" w:sz="0" w:space="0" w:color="auto"/>
        <w:right w:val="none" w:sz="0" w:space="0" w:color="auto"/>
      </w:divBdr>
    </w:div>
    <w:div w:id="1705670497">
      <w:bodyDiv w:val="1"/>
      <w:marLeft w:val="0"/>
      <w:marRight w:val="0"/>
      <w:marTop w:val="0"/>
      <w:marBottom w:val="0"/>
      <w:divBdr>
        <w:top w:val="none" w:sz="0" w:space="0" w:color="auto"/>
        <w:left w:val="none" w:sz="0" w:space="0" w:color="auto"/>
        <w:bottom w:val="none" w:sz="0" w:space="0" w:color="auto"/>
        <w:right w:val="none" w:sz="0" w:space="0" w:color="auto"/>
      </w:divBdr>
    </w:div>
    <w:div w:id="1722973561">
      <w:bodyDiv w:val="1"/>
      <w:marLeft w:val="0"/>
      <w:marRight w:val="0"/>
      <w:marTop w:val="0"/>
      <w:marBottom w:val="0"/>
      <w:divBdr>
        <w:top w:val="none" w:sz="0" w:space="0" w:color="auto"/>
        <w:left w:val="none" w:sz="0" w:space="0" w:color="auto"/>
        <w:bottom w:val="none" w:sz="0" w:space="0" w:color="auto"/>
        <w:right w:val="none" w:sz="0" w:space="0" w:color="auto"/>
      </w:divBdr>
    </w:div>
    <w:div w:id="1724527202">
      <w:bodyDiv w:val="1"/>
      <w:marLeft w:val="0"/>
      <w:marRight w:val="0"/>
      <w:marTop w:val="0"/>
      <w:marBottom w:val="0"/>
      <w:divBdr>
        <w:top w:val="none" w:sz="0" w:space="0" w:color="auto"/>
        <w:left w:val="none" w:sz="0" w:space="0" w:color="auto"/>
        <w:bottom w:val="none" w:sz="0" w:space="0" w:color="auto"/>
        <w:right w:val="none" w:sz="0" w:space="0" w:color="auto"/>
      </w:divBdr>
    </w:div>
    <w:div w:id="1777867151">
      <w:bodyDiv w:val="1"/>
      <w:marLeft w:val="0"/>
      <w:marRight w:val="0"/>
      <w:marTop w:val="0"/>
      <w:marBottom w:val="0"/>
      <w:divBdr>
        <w:top w:val="none" w:sz="0" w:space="0" w:color="auto"/>
        <w:left w:val="none" w:sz="0" w:space="0" w:color="auto"/>
        <w:bottom w:val="none" w:sz="0" w:space="0" w:color="auto"/>
        <w:right w:val="none" w:sz="0" w:space="0" w:color="auto"/>
      </w:divBdr>
    </w:div>
    <w:div w:id="1794058263">
      <w:bodyDiv w:val="1"/>
      <w:marLeft w:val="0"/>
      <w:marRight w:val="0"/>
      <w:marTop w:val="0"/>
      <w:marBottom w:val="0"/>
      <w:divBdr>
        <w:top w:val="none" w:sz="0" w:space="0" w:color="auto"/>
        <w:left w:val="none" w:sz="0" w:space="0" w:color="auto"/>
        <w:bottom w:val="none" w:sz="0" w:space="0" w:color="auto"/>
        <w:right w:val="none" w:sz="0" w:space="0" w:color="auto"/>
      </w:divBdr>
    </w:div>
    <w:div w:id="1795176475">
      <w:bodyDiv w:val="1"/>
      <w:marLeft w:val="0"/>
      <w:marRight w:val="0"/>
      <w:marTop w:val="0"/>
      <w:marBottom w:val="0"/>
      <w:divBdr>
        <w:top w:val="none" w:sz="0" w:space="0" w:color="auto"/>
        <w:left w:val="none" w:sz="0" w:space="0" w:color="auto"/>
        <w:bottom w:val="none" w:sz="0" w:space="0" w:color="auto"/>
        <w:right w:val="none" w:sz="0" w:space="0" w:color="auto"/>
      </w:divBdr>
    </w:div>
    <w:div w:id="2004043058">
      <w:bodyDiv w:val="1"/>
      <w:marLeft w:val="0"/>
      <w:marRight w:val="0"/>
      <w:marTop w:val="0"/>
      <w:marBottom w:val="0"/>
      <w:divBdr>
        <w:top w:val="none" w:sz="0" w:space="0" w:color="auto"/>
        <w:left w:val="none" w:sz="0" w:space="0" w:color="auto"/>
        <w:bottom w:val="none" w:sz="0" w:space="0" w:color="auto"/>
        <w:right w:val="none" w:sz="0" w:space="0" w:color="auto"/>
      </w:divBdr>
    </w:div>
    <w:div w:id="2013339296">
      <w:bodyDiv w:val="1"/>
      <w:marLeft w:val="0"/>
      <w:marRight w:val="0"/>
      <w:marTop w:val="0"/>
      <w:marBottom w:val="0"/>
      <w:divBdr>
        <w:top w:val="none" w:sz="0" w:space="0" w:color="auto"/>
        <w:left w:val="none" w:sz="0" w:space="0" w:color="auto"/>
        <w:bottom w:val="none" w:sz="0" w:space="0" w:color="auto"/>
        <w:right w:val="none" w:sz="0" w:space="0" w:color="auto"/>
      </w:divBdr>
    </w:div>
    <w:div w:id="2066446514">
      <w:bodyDiv w:val="1"/>
      <w:marLeft w:val="0"/>
      <w:marRight w:val="0"/>
      <w:marTop w:val="0"/>
      <w:marBottom w:val="0"/>
      <w:divBdr>
        <w:top w:val="none" w:sz="0" w:space="0" w:color="auto"/>
        <w:left w:val="none" w:sz="0" w:space="0" w:color="auto"/>
        <w:bottom w:val="none" w:sz="0" w:space="0" w:color="auto"/>
        <w:right w:val="none" w:sz="0" w:space="0" w:color="auto"/>
      </w:divBdr>
    </w:div>
    <w:div w:id="213767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nahlizenidokn.cuzk.cz/VyberKatastrInfo.aspx?encrypted=MMvd3dQgpsOIVSoE7EJ9BB8QSQEruJ2rBUzWLdc14H3skCkDwIlfjMm7ax8i_qIUZjPiORdsTnzJoUWn5P8a2dSoAzgWeVhcfmYSDW5RZXyrbW8BV8ftsg==" TargetMode="External"/><Relationship Id="rId4" Type="http://schemas.microsoft.com/office/2007/relationships/stylesWithEffects" Target="stylesWithEffects.xml"/><Relationship Id="rId9" Type="http://schemas.openxmlformats.org/officeDocument/2006/relationships/hyperlink" Target="http://nahlizenidokn.cuzk.cz/VyberKatastrInfo.aspx?encrypted=MMvd3dQgpsOIVSoE7EJ9BB8QSQEruJ2rBUzWLdc14H3skCkDwIlfjMm7ax8i_qIUZjPiORdsTnzJoUWn5P8a2dSoAzgWeVhcfmYSDW5RZXyrbW8BV8fts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89A70-A761-428A-AADB-CEF03237E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1154</TotalTime>
  <Pages>17</Pages>
  <Words>6096</Words>
  <Characters>35972</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STATICKÝ VÝPOČET</vt:lpstr>
    </vt:vector>
  </TitlesOfParts>
  <Company>Hofe comp.</Company>
  <LinksUpToDate>false</LinksUpToDate>
  <CharactersWithSpaces>41985</CharactersWithSpaces>
  <SharedDoc>false</SharedDoc>
  <HLinks>
    <vt:vector size="420" baseType="variant">
      <vt:variant>
        <vt:i4>2031673</vt:i4>
      </vt:variant>
      <vt:variant>
        <vt:i4>416</vt:i4>
      </vt:variant>
      <vt:variant>
        <vt:i4>0</vt:i4>
      </vt:variant>
      <vt:variant>
        <vt:i4>5</vt:i4>
      </vt:variant>
      <vt:variant>
        <vt:lpwstr/>
      </vt:variant>
      <vt:variant>
        <vt:lpwstr>_Toc282414809</vt:lpwstr>
      </vt:variant>
      <vt:variant>
        <vt:i4>2031673</vt:i4>
      </vt:variant>
      <vt:variant>
        <vt:i4>410</vt:i4>
      </vt:variant>
      <vt:variant>
        <vt:i4>0</vt:i4>
      </vt:variant>
      <vt:variant>
        <vt:i4>5</vt:i4>
      </vt:variant>
      <vt:variant>
        <vt:lpwstr/>
      </vt:variant>
      <vt:variant>
        <vt:lpwstr>_Toc282414808</vt:lpwstr>
      </vt:variant>
      <vt:variant>
        <vt:i4>2031673</vt:i4>
      </vt:variant>
      <vt:variant>
        <vt:i4>404</vt:i4>
      </vt:variant>
      <vt:variant>
        <vt:i4>0</vt:i4>
      </vt:variant>
      <vt:variant>
        <vt:i4>5</vt:i4>
      </vt:variant>
      <vt:variant>
        <vt:lpwstr/>
      </vt:variant>
      <vt:variant>
        <vt:lpwstr>_Toc282414807</vt:lpwstr>
      </vt:variant>
      <vt:variant>
        <vt:i4>2031673</vt:i4>
      </vt:variant>
      <vt:variant>
        <vt:i4>398</vt:i4>
      </vt:variant>
      <vt:variant>
        <vt:i4>0</vt:i4>
      </vt:variant>
      <vt:variant>
        <vt:i4>5</vt:i4>
      </vt:variant>
      <vt:variant>
        <vt:lpwstr/>
      </vt:variant>
      <vt:variant>
        <vt:lpwstr>_Toc282414806</vt:lpwstr>
      </vt:variant>
      <vt:variant>
        <vt:i4>2031673</vt:i4>
      </vt:variant>
      <vt:variant>
        <vt:i4>392</vt:i4>
      </vt:variant>
      <vt:variant>
        <vt:i4>0</vt:i4>
      </vt:variant>
      <vt:variant>
        <vt:i4>5</vt:i4>
      </vt:variant>
      <vt:variant>
        <vt:lpwstr/>
      </vt:variant>
      <vt:variant>
        <vt:lpwstr>_Toc282414805</vt:lpwstr>
      </vt:variant>
      <vt:variant>
        <vt:i4>2031673</vt:i4>
      </vt:variant>
      <vt:variant>
        <vt:i4>386</vt:i4>
      </vt:variant>
      <vt:variant>
        <vt:i4>0</vt:i4>
      </vt:variant>
      <vt:variant>
        <vt:i4>5</vt:i4>
      </vt:variant>
      <vt:variant>
        <vt:lpwstr/>
      </vt:variant>
      <vt:variant>
        <vt:lpwstr>_Toc282414804</vt:lpwstr>
      </vt:variant>
      <vt:variant>
        <vt:i4>2031673</vt:i4>
      </vt:variant>
      <vt:variant>
        <vt:i4>380</vt:i4>
      </vt:variant>
      <vt:variant>
        <vt:i4>0</vt:i4>
      </vt:variant>
      <vt:variant>
        <vt:i4>5</vt:i4>
      </vt:variant>
      <vt:variant>
        <vt:lpwstr/>
      </vt:variant>
      <vt:variant>
        <vt:lpwstr>_Toc282414803</vt:lpwstr>
      </vt:variant>
      <vt:variant>
        <vt:i4>2031673</vt:i4>
      </vt:variant>
      <vt:variant>
        <vt:i4>374</vt:i4>
      </vt:variant>
      <vt:variant>
        <vt:i4>0</vt:i4>
      </vt:variant>
      <vt:variant>
        <vt:i4>5</vt:i4>
      </vt:variant>
      <vt:variant>
        <vt:lpwstr/>
      </vt:variant>
      <vt:variant>
        <vt:lpwstr>_Toc282414802</vt:lpwstr>
      </vt:variant>
      <vt:variant>
        <vt:i4>2031673</vt:i4>
      </vt:variant>
      <vt:variant>
        <vt:i4>368</vt:i4>
      </vt:variant>
      <vt:variant>
        <vt:i4>0</vt:i4>
      </vt:variant>
      <vt:variant>
        <vt:i4>5</vt:i4>
      </vt:variant>
      <vt:variant>
        <vt:lpwstr/>
      </vt:variant>
      <vt:variant>
        <vt:lpwstr>_Toc282414801</vt:lpwstr>
      </vt:variant>
      <vt:variant>
        <vt:i4>2031673</vt:i4>
      </vt:variant>
      <vt:variant>
        <vt:i4>362</vt:i4>
      </vt:variant>
      <vt:variant>
        <vt:i4>0</vt:i4>
      </vt:variant>
      <vt:variant>
        <vt:i4>5</vt:i4>
      </vt:variant>
      <vt:variant>
        <vt:lpwstr/>
      </vt:variant>
      <vt:variant>
        <vt:lpwstr>_Toc282414800</vt:lpwstr>
      </vt:variant>
      <vt:variant>
        <vt:i4>1441846</vt:i4>
      </vt:variant>
      <vt:variant>
        <vt:i4>356</vt:i4>
      </vt:variant>
      <vt:variant>
        <vt:i4>0</vt:i4>
      </vt:variant>
      <vt:variant>
        <vt:i4>5</vt:i4>
      </vt:variant>
      <vt:variant>
        <vt:lpwstr/>
      </vt:variant>
      <vt:variant>
        <vt:lpwstr>_Toc282414799</vt:lpwstr>
      </vt:variant>
      <vt:variant>
        <vt:i4>1441846</vt:i4>
      </vt:variant>
      <vt:variant>
        <vt:i4>350</vt:i4>
      </vt:variant>
      <vt:variant>
        <vt:i4>0</vt:i4>
      </vt:variant>
      <vt:variant>
        <vt:i4>5</vt:i4>
      </vt:variant>
      <vt:variant>
        <vt:lpwstr/>
      </vt:variant>
      <vt:variant>
        <vt:lpwstr>_Toc282414798</vt:lpwstr>
      </vt:variant>
      <vt:variant>
        <vt:i4>1441846</vt:i4>
      </vt:variant>
      <vt:variant>
        <vt:i4>344</vt:i4>
      </vt:variant>
      <vt:variant>
        <vt:i4>0</vt:i4>
      </vt:variant>
      <vt:variant>
        <vt:i4>5</vt:i4>
      </vt:variant>
      <vt:variant>
        <vt:lpwstr/>
      </vt:variant>
      <vt:variant>
        <vt:lpwstr>_Toc282414797</vt:lpwstr>
      </vt:variant>
      <vt:variant>
        <vt:i4>1441846</vt:i4>
      </vt:variant>
      <vt:variant>
        <vt:i4>338</vt:i4>
      </vt:variant>
      <vt:variant>
        <vt:i4>0</vt:i4>
      </vt:variant>
      <vt:variant>
        <vt:i4>5</vt:i4>
      </vt:variant>
      <vt:variant>
        <vt:lpwstr/>
      </vt:variant>
      <vt:variant>
        <vt:lpwstr>_Toc282414796</vt:lpwstr>
      </vt:variant>
      <vt:variant>
        <vt:i4>1441846</vt:i4>
      </vt:variant>
      <vt:variant>
        <vt:i4>332</vt:i4>
      </vt:variant>
      <vt:variant>
        <vt:i4>0</vt:i4>
      </vt:variant>
      <vt:variant>
        <vt:i4>5</vt:i4>
      </vt:variant>
      <vt:variant>
        <vt:lpwstr/>
      </vt:variant>
      <vt:variant>
        <vt:lpwstr>_Toc282414795</vt:lpwstr>
      </vt:variant>
      <vt:variant>
        <vt:i4>1441846</vt:i4>
      </vt:variant>
      <vt:variant>
        <vt:i4>326</vt:i4>
      </vt:variant>
      <vt:variant>
        <vt:i4>0</vt:i4>
      </vt:variant>
      <vt:variant>
        <vt:i4>5</vt:i4>
      </vt:variant>
      <vt:variant>
        <vt:lpwstr/>
      </vt:variant>
      <vt:variant>
        <vt:lpwstr>_Toc282414794</vt:lpwstr>
      </vt:variant>
      <vt:variant>
        <vt:i4>1441846</vt:i4>
      </vt:variant>
      <vt:variant>
        <vt:i4>320</vt:i4>
      </vt:variant>
      <vt:variant>
        <vt:i4>0</vt:i4>
      </vt:variant>
      <vt:variant>
        <vt:i4>5</vt:i4>
      </vt:variant>
      <vt:variant>
        <vt:lpwstr/>
      </vt:variant>
      <vt:variant>
        <vt:lpwstr>_Toc282414793</vt:lpwstr>
      </vt:variant>
      <vt:variant>
        <vt:i4>1441846</vt:i4>
      </vt:variant>
      <vt:variant>
        <vt:i4>314</vt:i4>
      </vt:variant>
      <vt:variant>
        <vt:i4>0</vt:i4>
      </vt:variant>
      <vt:variant>
        <vt:i4>5</vt:i4>
      </vt:variant>
      <vt:variant>
        <vt:lpwstr/>
      </vt:variant>
      <vt:variant>
        <vt:lpwstr>_Toc282414792</vt:lpwstr>
      </vt:variant>
      <vt:variant>
        <vt:i4>1441846</vt:i4>
      </vt:variant>
      <vt:variant>
        <vt:i4>308</vt:i4>
      </vt:variant>
      <vt:variant>
        <vt:i4>0</vt:i4>
      </vt:variant>
      <vt:variant>
        <vt:i4>5</vt:i4>
      </vt:variant>
      <vt:variant>
        <vt:lpwstr/>
      </vt:variant>
      <vt:variant>
        <vt:lpwstr>_Toc282414791</vt:lpwstr>
      </vt:variant>
      <vt:variant>
        <vt:i4>1441846</vt:i4>
      </vt:variant>
      <vt:variant>
        <vt:i4>302</vt:i4>
      </vt:variant>
      <vt:variant>
        <vt:i4>0</vt:i4>
      </vt:variant>
      <vt:variant>
        <vt:i4>5</vt:i4>
      </vt:variant>
      <vt:variant>
        <vt:lpwstr/>
      </vt:variant>
      <vt:variant>
        <vt:lpwstr>_Toc282414790</vt:lpwstr>
      </vt:variant>
      <vt:variant>
        <vt:i4>1507382</vt:i4>
      </vt:variant>
      <vt:variant>
        <vt:i4>296</vt:i4>
      </vt:variant>
      <vt:variant>
        <vt:i4>0</vt:i4>
      </vt:variant>
      <vt:variant>
        <vt:i4>5</vt:i4>
      </vt:variant>
      <vt:variant>
        <vt:lpwstr/>
      </vt:variant>
      <vt:variant>
        <vt:lpwstr>_Toc282414789</vt:lpwstr>
      </vt:variant>
      <vt:variant>
        <vt:i4>1507382</vt:i4>
      </vt:variant>
      <vt:variant>
        <vt:i4>290</vt:i4>
      </vt:variant>
      <vt:variant>
        <vt:i4>0</vt:i4>
      </vt:variant>
      <vt:variant>
        <vt:i4>5</vt:i4>
      </vt:variant>
      <vt:variant>
        <vt:lpwstr/>
      </vt:variant>
      <vt:variant>
        <vt:lpwstr>_Toc282414788</vt:lpwstr>
      </vt:variant>
      <vt:variant>
        <vt:i4>1507382</vt:i4>
      </vt:variant>
      <vt:variant>
        <vt:i4>284</vt:i4>
      </vt:variant>
      <vt:variant>
        <vt:i4>0</vt:i4>
      </vt:variant>
      <vt:variant>
        <vt:i4>5</vt:i4>
      </vt:variant>
      <vt:variant>
        <vt:lpwstr/>
      </vt:variant>
      <vt:variant>
        <vt:lpwstr>_Toc282414787</vt:lpwstr>
      </vt:variant>
      <vt:variant>
        <vt:i4>1507382</vt:i4>
      </vt:variant>
      <vt:variant>
        <vt:i4>278</vt:i4>
      </vt:variant>
      <vt:variant>
        <vt:i4>0</vt:i4>
      </vt:variant>
      <vt:variant>
        <vt:i4>5</vt:i4>
      </vt:variant>
      <vt:variant>
        <vt:lpwstr/>
      </vt:variant>
      <vt:variant>
        <vt:lpwstr>_Toc282414786</vt:lpwstr>
      </vt:variant>
      <vt:variant>
        <vt:i4>1507382</vt:i4>
      </vt:variant>
      <vt:variant>
        <vt:i4>272</vt:i4>
      </vt:variant>
      <vt:variant>
        <vt:i4>0</vt:i4>
      </vt:variant>
      <vt:variant>
        <vt:i4>5</vt:i4>
      </vt:variant>
      <vt:variant>
        <vt:lpwstr/>
      </vt:variant>
      <vt:variant>
        <vt:lpwstr>_Toc282414785</vt:lpwstr>
      </vt:variant>
      <vt:variant>
        <vt:i4>1507382</vt:i4>
      </vt:variant>
      <vt:variant>
        <vt:i4>266</vt:i4>
      </vt:variant>
      <vt:variant>
        <vt:i4>0</vt:i4>
      </vt:variant>
      <vt:variant>
        <vt:i4>5</vt:i4>
      </vt:variant>
      <vt:variant>
        <vt:lpwstr/>
      </vt:variant>
      <vt:variant>
        <vt:lpwstr>_Toc282414784</vt:lpwstr>
      </vt:variant>
      <vt:variant>
        <vt:i4>1507382</vt:i4>
      </vt:variant>
      <vt:variant>
        <vt:i4>260</vt:i4>
      </vt:variant>
      <vt:variant>
        <vt:i4>0</vt:i4>
      </vt:variant>
      <vt:variant>
        <vt:i4>5</vt:i4>
      </vt:variant>
      <vt:variant>
        <vt:lpwstr/>
      </vt:variant>
      <vt:variant>
        <vt:lpwstr>_Toc282414783</vt:lpwstr>
      </vt:variant>
      <vt:variant>
        <vt:i4>1507382</vt:i4>
      </vt:variant>
      <vt:variant>
        <vt:i4>254</vt:i4>
      </vt:variant>
      <vt:variant>
        <vt:i4>0</vt:i4>
      </vt:variant>
      <vt:variant>
        <vt:i4>5</vt:i4>
      </vt:variant>
      <vt:variant>
        <vt:lpwstr/>
      </vt:variant>
      <vt:variant>
        <vt:lpwstr>_Toc282414782</vt:lpwstr>
      </vt:variant>
      <vt:variant>
        <vt:i4>1507382</vt:i4>
      </vt:variant>
      <vt:variant>
        <vt:i4>248</vt:i4>
      </vt:variant>
      <vt:variant>
        <vt:i4>0</vt:i4>
      </vt:variant>
      <vt:variant>
        <vt:i4>5</vt:i4>
      </vt:variant>
      <vt:variant>
        <vt:lpwstr/>
      </vt:variant>
      <vt:variant>
        <vt:lpwstr>_Toc282414781</vt:lpwstr>
      </vt:variant>
      <vt:variant>
        <vt:i4>1507382</vt:i4>
      </vt:variant>
      <vt:variant>
        <vt:i4>242</vt:i4>
      </vt:variant>
      <vt:variant>
        <vt:i4>0</vt:i4>
      </vt:variant>
      <vt:variant>
        <vt:i4>5</vt:i4>
      </vt:variant>
      <vt:variant>
        <vt:lpwstr/>
      </vt:variant>
      <vt:variant>
        <vt:lpwstr>_Toc282414780</vt:lpwstr>
      </vt:variant>
      <vt:variant>
        <vt:i4>1572918</vt:i4>
      </vt:variant>
      <vt:variant>
        <vt:i4>236</vt:i4>
      </vt:variant>
      <vt:variant>
        <vt:i4>0</vt:i4>
      </vt:variant>
      <vt:variant>
        <vt:i4>5</vt:i4>
      </vt:variant>
      <vt:variant>
        <vt:lpwstr/>
      </vt:variant>
      <vt:variant>
        <vt:lpwstr>_Toc282414779</vt:lpwstr>
      </vt:variant>
      <vt:variant>
        <vt:i4>1572918</vt:i4>
      </vt:variant>
      <vt:variant>
        <vt:i4>230</vt:i4>
      </vt:variant>
      <vt:variant>
        <vt:i4>0</vt:i4>
      </vt:variant>
      <vt:variant>
        <vt:i4>5</vt:i4>
      </vt:variant>
      <vt:variant>
        <vt:lpwstr/>
      </vt:variant>
      <vt:variant>
        <vt:lpwstr>_Toc282414778</vt:lpwstr>
      </vt:variant>
      <vt:variant>
        <vt:i4>1572918</vt:i4>
      </vt:variant>
      <vt:variant>
        <vt:i4>224</vt:i4>
      </vt:variant>
      <vt:variant>
        <vt:i4>0</vt:i4>
      </vt:variant>
      <vt:variant>
        <vt:i4>5</vt:i4>
      </vt:variant>
      <vt:variant>
        <vt:lpwstr/>
      </vt:variant>
      <vt:variant>
        <vt:lpwstr>_Toc282414777</vt:lpwstr>
      </vt:variant>
      <vt:variant>
        <vt:i4>1572918</vt:i4>
      </vt:variant>
      <vt:variant>
        <vt:i4>218</vt:i4>
      </vt:variant>
      <vt:variant>
        <vt:i4>0</vt:i4>
      </vt:variant>
      <vt:variant>
        <vt:i4>5</vt:i4>
      </vt:variant>
      <vt:variant>
        <vt:lpwstr/>
      </vt:variant>
      <vt:variant>
        <vt:lpwstr>_Toc282414776</vt:lpwstr>
      </vt:variant>
      <vt:variant>
        <vt:i4>1572918</vt:i4>
      </vt:variant>
      <vt:variant>
        <vt:i4>212</vt:i4>
      </vt:variant>
      <vt:variant>
        <vt:i4>0</vt:i4>
      </vt:variant>
      <vt:variant>
        <vt:i4>5</vt:i4>
      </vt:variant>
      <vt:variant>
        <vt:lpwstr/>
      </vt:variant>
      <vt:variant>
        <vt:lpwstr>_Toc282414775</vt:lpwstr>
      </vt:variant>
      <vt:variant>
        <vt:i4>1572918</vt:i4>
      </vt:variant>
      <vt:variant>
        <vt:i4>206</vt:i4>
      </vt:variant>
      <vt:variant>
        <vt:i4>0</vt:i4>
      </vt:variant>
      <vt:variant>
        <vt:i4>5</vt:i4>
      </vt:variant>
      <vt:variant>
        <vt:lpwstr/>
      </vt:variant>
      <vt:variant>
        <vt:lpwstr>_Toc282414774</vt:lpwstr>
      </vt:variant>
      <vt:variant>
        <vt:i4>1572918</vt:i4>
      </vt:variant>
      <vt:variant>
        <vt:i4>200</vt:i4>
      </vt:variant>
      <vt:variant>
        <vt:i4>0</vt:i4>
      </vt:variant>
      <vt:variant>
        <vt:i4>5</vt:i4>
      </vt:variant>
      <vt:variant>
        <vt:lpwstr/>
      </vt:variant>
      <vt:variant>
        <vt:lpwstr>_Toc282414773</vt:lpwstr>
      </vt:variant>
      <vt:variant>
        <vt:i4>1572918</vt:i4>
      </vt:variant>
      <vt:variant>
        <vt:i4>194</vt:i4>
      </vt:variant>
      <vt:variant>
        <vt:i4>0</vt:i4>
      </vt:variant>
      <vt:variant>
        <vt:i4>5</vt:i4>
      </vt:variant>
      <vt:variant>
        <vt:lpwstr/>
      </vt:variant>
      <vt:variant>
        <vt:lpwstr>_Toc282414772</vt:lpwstr>
      </vt:variant>
      <vt:variant>
        <vt:i4>1572918</vt:i4>
      </vt:variant>
      <vt:variant>
        <vt:i4>188</vt:i4>
      </vt:variant>
      <vt:variant>
        <vt:i4>0</vt:i4>
      </vt:variant>
      <vt:variant>
        <vt:i4>5</vt:i4>
      </vt:variant>
      <vt:variant>
        <vt:lpwstr/>
      </vt:variant>
      <vt:variant>
        <vt:lpwstr>_Toc282414771</vt:lpwstr>
      </vt:variant>
      <vt:variant>
        <vt:i4>1572918</vt:i4>
      </vt:variant>
      <vt:variant>
        <vt:i4>182</vt:i4>
      </vt:variant>
      <vt:variant>
        <vt:i4>0</vt:i4>
      </vt:variant>
      <vt:variant>
        <vt:i4>5</vt:i4>
      </vt:variant>
      <vt:variant>
        <vt:lpwstr/>
      </vt:variant>
      <vt:variant>
        <vt:lpwstr>_Toc282414770</vt:lpwstr>
      </vt:variant>
      <vt:variant>
        <vt:i4>1638454</vt:i4>
      </vt:variant>
      <vt:variant>
        <vt:i4>176</vt:i4>
      </vt:variant>
      <vt:variant>
        <vt:i4>0</vt:i4>
      </vt:variant>
      <vt:variant>
        <vt:i4>5</vt:i4>
      </vt:variant>
      <vt:variant>
        <vt:lpwstr/>
      </vt:variant>
      <vt:variant>
        <vt:lpwstr>_Toc282414769</vt:lpwstr>
      </vt:variant>
      <vt:variant>
        <vt:i4>1638454</vt:i4>
      </vt:variant>
      <vt:variant>
        <vt:i4>170</vt:i4>
      </vt:variant>
      <vt:variant>
        <vt:i4>0</vt:i4>
      </vt:variant>
      <vt:variant>
        <vt:i4>5</vt:i4>
      </vt:variant>
      <vt:variant>
        <vt:lpwstr/>
      </vt:variant>
      <vt:variant>
        <vt:lpwstr>_Toc282414768</vt:lpwstr>
      </vt:variant>
      <vt:variant>
        <vt:i4>1638454</vt:i4>
      </vt:variant>
      <vt:variant>
        <vt:i4>164</vt:i4>
      </vt:variant>
      <vt:variant>
        <vt:i4>0</vt:i4>
      </vt:variant>
      <vt:variant>
        <vt:i4>5</vt:i4>
      </vt:variant>
      <vt:variant>
        <vt:lpwstr/>
      </vt:variant>
      <vt:variant>
        <vt:lpwstr>_Toc282414767</vt:lpwstr>
      </vt:variant>
      <vt:variant>
        <vt:i4>1638454</vt:i4>
      </vt:variant>
      <vt:variant>
        <vt:i4>158</vt:i4>
      </vt:variant>
      <vt:variant>
        <vt:i4>0</vt:i4>
      </vt:variant>
      <vt:variant>
        <vt:i4>5</vt:i4>
      </vt:variant>
      <vt:variant>
        <vt:lpwstr/>
      </vt:variant>
      <vt:variant>
        <vt:lpwstr>_Toc282414766</vt:lpwstr>
      </vt:variant>
      <vt:variant>
        <vt:i4>1638454</vt:i4>
      </vt:variant>
      <vt:variant>
        <vt:i4>152</vt:i4>
      </vt:variant>
      <vt:variant>
        <vt:i4>0</vt:i4>
      </vt:variant>
      <vt:variant>
        <vt:i4>5</vt:i4>
      </vt:variant>
      <vt:variant>
        <vt:lpwstr/>
      </vt:variant>
      <vt:variant>
        <vt:lpwstr>_Toc282414765</vt:lpwstr>
      </vt:variant>
      <vt:variant>
        <vt:i4>1638454</vt:i4>
      </vt:variant>
      <vt:variant>
        <vt:i4>146</vt:i4>
      </vt:variant>
      <vt:variant>
        <vt:i4>0</vt:i4>
      </vt:variant>
      <vt:variant>
        <vt:i4>5</vt:i4>
      </vt:variant>
      <vt:variant>
        <vt:lpwstr/>
      </vt:variant>
      <vt:variant>
        <vt:lpwstr>_Toc282414764</vt:lpwstr>
      </vt:variant>
      <vt:variant>
        <vt:i4>1638454</vt:i4>
      </vt:variant>
      <vt:variant>
        <vt:i4>140</vt:i4>
      </vt:variant>
      <vt:variant>
        <vt:i4>0</vt:i4>
      </vt:variant>
      <vt:variant>
        <vt:i4>5</vt:i4>
      </vt:variant>
      <vt:variant>
        <vt:lpwstr/>
      </vt:variant>
      <vt:variant>
        <vt:lpwstr>_Toc282414763</vt:lpwstr>
      </vt:variant>
      <vt:variant>
        <vt:i4>1638454</vt:i4>
      </vt:variant>
      <vt:variant>
        <vt:i4>134</vt:i4>
      </vt:variant>
      <vt:variant>
        <vt:i4>0</vt:i4>
      </vt:variant>
      <vt:variant>
        <vt:i4>5</vt:i4>
      </vt:variant>
      <vt:variant>
        <vt:lpwstr/>
      </vt:variant>
      <vt:variant>
        <vt:lpwstr>_Toc282414762</vt:lpwstr>
      </vt:variant>
      <vt:variant>
        <vt:i4>1638454</vt:i4>
      </vt:variant>
      <vt:variant>
        <vt:i4>128</vt:i4>
      </vt:variant>
      <vt:variant>
        <vt:i4>0</vt:i4>
      </vt:variant>
      <vt:variant>
        <vt:i4>5</vt:i4>
      </vt:variant>
      <vt:variant>
        <vt:lpwstr/>
      </vt:variant>
      <vt:variant>
        <vt:lpwstr>_Toc282414761</vt:lpwstr>
      </vt:variant>
      <vt:variant>
        <vt:i4>1638454</vt:i4>
      </vt:variant>
      <vt:variant>
        <vt:i4>122</vt:i4>
      </vt:variant>
      <vt:variant>
        <vt:i4>0</vt:i4>
      </vt:variant>
      <vt:variant>
        <vt:i4>5</vt:i4>
      </vt:variant>
      <vt:variant>
        <vt:lpwstr/>
      </vt:variant>
      <vt:variant>
        <vt:lpwstr>_Toc282414760</vt:lpwstr>
      </vt:variant>
      <vt:variant>
        <vt:i4>1703990</vt:i4>
      </vt:variant>
      <vt:variant>
        <vt:i4>116</vt:i4>
      </vt:variant>
      <vt:variant>
        <vt:i4>0</vt:i4>
      </vt:variant>
      <vt:variant>
        <vt:i4>5</vt:i4>
      </vt:variant>
      <vt:variant>
        <vt:lpwstr/>
      </vt:variant>
      <vt:variant>
        <vt:lpwstr>_Toc282414759</vt:lpwstr>
      </vt:variant>
      <vt:variant>
        <vt:i4>1703990</vt:i4>
      </vt:variant>
      <vt:variant>
        <vt:i4>110</vt:i4>
      </vt:variant>
      <vt:variant>
        <vt:i4>0</vt:i4>
      </vt:variant>
      <vt:variant>
        <vt:i4>5</vt:i4>
      </vt:variant>
      <vt:variant>
        <vt:lpwstr/>
      </vt:variant>
      <vt:variant>
        <vt:lpwstr>_Toc282414758</vt:lpwstr>
      </vt:variant>
      <vt:variant>
        <vt:i4>1703990</vt:i4>
      </vt:variant>
      <vt:variant>
        <vt:i4>104</vt:i4>
      </vt:variant>
      <vt:variant>
        <vt:i4>0</vt:i4>
      </vt:variant>
      <vt:variant>
        <vt:i4>5</vt:i4>
      </vt:variant>
      <vt:variant>
        <vt:lpwstr/>
      </vt:variant>
      <vt:variant>
        <vt:lpwstr>_Toc282414757</vt:lpwstr>
      </vt:variant>
      <vt:variant>
        <vt:i4>1703990</vt:i4>
      </vt:variant>
      <vt:variant>
        <vt:i4>98</vt:i4>
      </vt:variant>
      <vt:variant>
        <vt:i4>0</vt:i4>
      </vt:variant>
      <vt:variant>
        <vt:i4>5</vt:i4>
      </vt:variant>
      <vt:variant>
        <vt:lpwstr/>
      </vt:variant>
      <vt:variant>
        <vt:lpwstr>_Toc282414756</vt:lpwstr>
      </vt:variant>
      <vt:variant>
        <vt:i4>1703990</vt:i4>
      </vt:variant>
      <vt:variant>
        <vt:i4>92</vt:i4>
      </vt:variant>
      <vt:variant>
        <vt:i4>0</vt:i4>
      </vt:variant>
      <vt:variant>
        <vt:i4>5</vt:i4>
      </vt:variant>
      <vt:variant>
        <vt:lpwstr/>
      </vt:variant>
      <vt:variant>
        <vt:lpwstr>_Toc282414755</vt:lpwstr>
      </vt:variant>
      <vt:variant>
        <vt:i4>1703990</vt:i4>
      </vt:variant>
      <vt:variant>
        <vt:i4>86</vt:i4>
      </vt:variant>
      <vt:variant>
        <vt:i4>0</vt:i4>
      </vt:variant>
      <vt:variant>
        <vt:i4>5</vt:i4>
      </vt:variant>
      <vt:variant>
        <vt:lpwstr/>
      </vt:variant>
      <vt:variant>
        <vt:lpwstr>_Toc282414754</vt:lpwstr>
      </vt:variant>
      <vt:variant>
        <vt:i4>1703990</vt:i4>
      </vt:variant>
      <vt:variant>
        <vt:i4>80</vt:i4>
      </vt:variant>
      <vt:variant>
        <vt:i4>0</vt:i4>
      </vt:variant>
      <vt:variant>
        <vt:i4>5</vt:i4>
      </vt:variant>
      <vt:variant>
        <vt:lpwstr/>
      </vt:variant>
      <vt:variant>
        <vt:lpwstr>_Toc282414753</vt:lpwstr>
      </vt:variant>
      <vt:variant>
        <vt:i4>1703990</vt:i4>
      </vt:variant>
      <vt:variant>
        <vt:i4>74</vt:i4>
      </vt:variant>
      <vt:variant>
        <vt:i4>0</vt:i4>
      </vt:variant>
      <vt:variant>
        <vt:i4>5</vt:i4>
      </vt:variant>
      <vt:variant>
        <vt:lpwstr/>
      </vt:variant>
      <vt:variant>
        <vt:lpwstr>_Toc282414752</vt:lpwstr>
      </vt:variant>
      <vt:variant>
        <vt:i4>1703990</vt:i4>
      </vt:variant>
      <vt:variant>
        <vt:i4>68</vt:i4>
      </vt:variant>
      <vt:variant>
        <vt:i4>0</vt:i4>
      </vt:variant>
      <vt:variant>
        <vt:i4>5</vt:i4>
      </vt:variant>
      <vt:variant>
        <vt:lpwstr/>
      </vt:variant>
      <vt:variant>
        <vt:lpwstr>_Toc282414751</vt:lpwstr>
      </vt:variant>
      <vt:variant>
        <vt:i4>1703990</vt:i4>
      </vt:variant>
      <vt:variant>
        <vt:i4>62</vt:i4>
      </vt:variant>
      <vt:variant>
        <vt:i4>0</vt:i4>
      </vt:variant>
      <vt:variant>
        <vt:i4>5</vt:i4>
      </vt:variant>
      <vt:variant>
        <vt:lpwstr/>
      </vt:variant>
      <vt:variant>
        <vt:lpwstr>_Toc282414750</vt:lpwstr>
      </vt:variant>
      <vt:variant>
        <vt:i4>1769526</vt:i4>
      </vt:variant>
      <vt:variant>
        <vt:i4>56</vt:i4>
      </vt:variant>
      <vt:variant>
        <vt:i4>0</vt:i4>
      </vt:variant>
      <vt:variant>
        <vt:i4>5</vt:i4>
      </vt:variant>
      <vt:variant>
        <vt:lpwstr/>
      </vt:variant>
      <vt:variant>
        <vt:lpwstr>_Toc282414749</vt:lpwstr>
      </vt:variant>
      <vt:variant>
        <vt:i4>1769526</vt:i4>
      </vt:variant>
      <vt:variant>
        <vt:i4>50</vt:i4>
      </vt:variant>
      <vt:variant>
        <vt:i4>0</vt:i4>
      </vt:variant>
      <vt:variant>
        <vt:i4>5</vt:i4>
      </vt:variant>
      <vt:variant>
        <vt:lpwstr/>
      </vt:variant>
      <vt:variant>
        <vt:lpwstr>_Toc282414748</vt:lpwstr>
      </vt:variant>
      <vt:variant>
        <vt:i4>1769526</vt:i4>
      </vt:variant>
      <vt:variant>
        <vt:i4>44</vt:i4>
      </vt:variant>
      <vt:variant>
        <vt:i4>0</vt:i4>
      </vt:variant>
      <vt:variant>
        <vt:i4>5</vt:i4>
      </vt:variant>
      <vt:variant>
        <vt:lpwstr/>
      </vt:variant>
      <vt:variant>
        <vt:lpwstr>_Toc282414747</vt:lpwstr>
      </vt:variant>
      <vt:variant>
        <vt:i4>1769526</vt:i4>
      </vt:variant>
      <vt:variant>
        <vt:i4>38</vt:i4>
      </vt:variant>
      <vt:variant>
        <vt:i4>0</vt:i4>
      </vt:variant>
      <vt:variant>
        <vt:i4>5</vt:i4>
      </vt:variant>
      <vt:variant>
        <vt:lpwstr/>
      </vt:variant>
      <vt:variant>
        <vt:lpwstr>_Toc282414746</vt:lpwstr>
      </vt:variant>
      <vt:variant>
        <vt:i4>1769526</vt:i4>
      </vt:variant>
      <vt:variant>
        <vt:i4>32</vt:i4>
      </vt:variant>
      <vt:variant>
        <vt:i4>0</vt:i4>
      </vt:variant>
      <vt:variant>
        <vt:i4>5</vt:i4>
      </vt:variant>
      <vt:variant>
        <vt:lpwstr/>
      </vt:variant>
      <vt:variant>
        <vt:lpwstr>_Toc282414745</vt:lpwstr>
      </vt:variant>
      <vt:variant>
        <vt:i4>1769526</vt:i4>
      </vt:variant>
      <vt:variant>
        <vt:i4>26</vt:i4>
      </vt:variant>
      <vt:variant>
        <vt:i4>0</vt:i4>
      </vt:variant>
      <vt:variant>
        <vt:i4>5</vt:i4>
      </vt:variant>
      <vt:variant>
        <vt:lpwstr/>
      </vt:variant>
      <vt:variant>
        <vt:lpwstr>_Toc282414744</vt:lpwstr>
      </vt:variant>
      <vt:variant>
        <vt:i4>1769526</vt:i4>
      </vt:variant>
      <vt:variant>
        <vt:i4>20</vt:i4>
      </vt:variant>
      <vt:variant>
        <vt:i4>0</vt:i4>
      </vt:variant>
      <vt:variant>
        <vt:i4>5</vt:i4>
      </vt:variant>
      <vt:variant>
        <vt:lpwstr/>
      </vt:variant>
      <vt:variant>
        <vt:lpwstr>_Toc282414743</vt:lpwstr>
      </vt:variant>
      <vt:variant>
        <vt:i4>1769526</vt:i4>
      </vt:variant>
      <vt:variant>
        <vt:i4>14</vt:i4>
      </vt:variant>
      <vt:variant>
        <vt:i4>0</vt:i4>
      </vt:variant>
      <vt:variant>
        <vt:i4>5</vt:i4>
      </vt:variant>
      <vt:variant>
        <vt:lpwstr/>
      </vt:variant>
      <vt:variant>
        <vt:lpwstr>_Toc282414742</vt:lpwstr>
      </vt:variant>
      <vt:variant>
        <vt:i4>1769526</vt:i4>
      </vt:variant>
      <vt:variant>
        <vt:i4>8</vt:i4>
      </vt:variant>
      <vt:variant>
        <vt:i4>0</vt:i4>
      </vt:variant>
      <vt:variant>
        <vt:i4>5</vt:i4>
      </vt:variant>
      <vt:variant>
        <vt:lpwstr/>
      </vt:variant>
      <vt:variant>
        <vt:lpwstr>_Toc282414741</vt:lpwstr>
      </vt:variant>
      <vt:variant>
        <vt:i4>1769526</vt:i4>
      </vt:variant>
      <vt:variant>
        <vt:i4>2</vt:i4>
      </vt:variant>
      <vt:variant>
        <vt:i4>0</vt:i4>
      </vt:variant>
      <vt:variant>
        <vt:i4>5</vt:i4>
      </vt:variant>
      <vt:variant>
        <vt:lpwstr/>
      </vt:variant>
      <vt:variant>
        <vt:lpwstr>_Toc282414740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STATICKÝ VÝPOČET</dc:title>
  <dc:creator>Honza Fiala</dc:creator>
  <cp:lastModifiedBy>Miroslav Macko</cp:lastModifiedBy>
  <cp:revision>225</cp:revision>
  <cp:lastPrinted>2019-08-04T07:34:00Z</cp:lastPrinted>
  <dcterms:created xsi:type="dcterms:W3CDTF">2018-05-27T17:02:00Z</dcterms:created>
  <dcterms:modified xsi:type="dcterms:W3CDTF">2019-11-23T18:33:00Z</dcterms:modified>
</cp:coreProperties>
</file>